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C20" w:rsidRDefault="00EA2C20" w:rsidP="00EA2C20">
      <w:pPr>
        <w:spacing w:before="25" w:line="480" w:lineRule="auto"/>
        <w:ind w:right="70"/>
        <w:jc w:val="center"/>
        <w:rPr>
          <w:rFonts w:asciiTheme="minorHAnsi" w:hAnsiTheme="minorHAnsi" w:cstheme="minorHAnsi"/>
          <w:b/>
          <w:color w:val="212121"/>
        </w:rPr>
      </w:pPr>
      <w:bookmarkStart w:id="0" w:name="_GoBack"/>
      <w:bookmarkEnd w:id="0"/>
    </w:p>
    <w:p w:rsidR="00EA2C20" w:rsidRDefault="00EA2C20" w:rsidP="00EA2C20">
      <w:pPr>
        <w:spacing w:before="25" w:line="480" w:lineRule="auto"/>
        <w:ind w:right="70"/>
        <w:jc w:val="center"/>
        <w:rPr>
          <w:rFonts w:asciiTheme="minorHAnsi" w:hAnsiTheme="minorHAnsi" w:cstheme="minorHAnsi"/>
          <w:b/>
          <w:color w:val="212121"/>
        </w:rPr>
      </w:pPr>
    </w:p>
    <w:p w:rsidR="00EA2C20" w:rsidRDefault="00EA2C20" w:rsidP="00EA2C20">
      <w:pPr>
        <w:spacing w:before="25" w:line="480" w:lineRule="auto"/>
        <w:ind w:right="70"/>
        <w:jc w:val="center"/>
        <w:rPr>
          <w:rFonts w:asciiTheme="minorHAnsi" w:hAnsiTheme="minorHAnsi" w:cstheme="minorHAnsi"/>
          <w:b/>
          <w:color w:val="212121"/>
        </w:rPr>
      </w:pPr>
    </w:p>
    <w:p w:rsidR="00EA2C20" w:rsidRDefault="00EA2C20" w:rsidP="00EA2C20">
      <w:pPr>
        <w:spacing w:before="25" w:line="480" w:lineRule="auto"/>
        <w:ind w:right="70"/>
        <w:jc w:val="center"/>
        <w:rPr>
          <w:rFonts w:asciiTheme="minorHAnsi" w:hAnsiTheme="minorHAnsi" w:cstheme="minorHAnsi"/>
          <w:b/>
          <w:color w:val="212121"/>
        </w:rPr>
      </w:pPr>
    </w:p>
    <w:p w:rsidR="00EA2C20" w:rsidRDefault="00EA2C20" w:rsidP="00EA2C20">
      <w:pPr>
        <w:spacing w:before="25" w:line="480" w:lineRule="auto"/>
        <w:ind w:right="70"/>
        <w:jc w:val="center"/>
        <w:rPr>
          <w:rFonts w:asciiTheme="minorHAnsi" w:hAnsiTheme="minorHAnsi" w:cstheme="minorHAnsi"/>
          <w:b/>
          <w:color w:val="212121"/>
        </w:rPr>
      </w:pPr>
    </w:p>
    <w:p w:rsidR="00EA2C20" w:rsidRPr="00EA2C20" w:rsidRDefault="00EA2C20" w:rsidP="00EA2C20">
      <w:pPr>
        <w:spacing w:before="25" w:line="480" w:lineRule="auto"/>
        <w:ind w:right="70"/>
        <w:jc w:val="center"/>
        <w:rPr>
          <w:rFonts w:asciiTheme="minorHAnsi" w:hAnsiTheme="minorHAnsi" w:cstheme="minorHAnsi"/>
          <w:b/>
          <w:color w:val="212121"/>
        </w:rPr>
      </w:pPr>
      <w:r w:rsidRPr="00EA2C20">
        <w:rPr>
          <w:rFonts w:asciiTheme="minorHAnsi" w:hAnsiTheme="minorHAnsi" w:cstheme="minorHAnsi"/>
          <w:b/>
          <w:color w:val="212121"/>
        </w:rPr>
        <w:t>APA (7</w:t>
      </w:r>
      <w:r w:rsidRPr="00EA2C20">
        <w:rPr>
          <w:rFonts w:asciiTheme="minorHAnsi" w:hAnsiTheme="minorHAnsi" w:cstheme="minorHAnsi"/>
          <w:b/>
          <w:color w:val="212121"/>
          <w:vertAlign w:val="superscript"/>
        </w:rPr>
        <w:t>th</w:t>
      </w:r>
      <w:r w:rsidRPr="00EA2C20">
        <w:rPr>
          <w:rFonts w:asciiTheme="minorHAnsi" w:hAnsiTheme="minorHAnsi" w:cstheme="minorHAnsi"/>
          <w:b/>
          <w:color w:val="212121"/>
        </w:rPr>
        <w:t xml:space="preserve"> ed.) Style Guide</w:t>
      </w:r>
    </w:p>
    <w:p w:rsidR="00EA2C20" w:rsidRPr="00EA2C20" w:rsidRDefault="00EA2C20" w:rsidP="00EA2C20">
      <w:pPr>
        <w:spacing w:before="25" w:line="480" w:lineRule="auto"/>
        <w:ind w:right="70"/>
        <w:jc w:val="center"/>
        <w:rPr>
          <w:rFonts w:asciiTheme="minorHAnsi" w:hAnsiTheme="minorHAnsi" w:cstheme="minorHAnsi"/>
          <w:b/>
          <w:color w:val="212121"/>
        </w:rPr>
      </w:pPr>
    </w:p>
    <w:p w:rsidR="00EA2C20" w:rsidRDefault="00EA2C20" w:rsidP="00EA2C20">
      <w:pPr>
        <w:spacing w:before="25" w:line="480" w:lineRule="auto"/>
        <w:ind w:right="70"/>
        <w:jc w:val="center"/>
        <w:rPr>
          <w:rFonts w:asciiTheme="minorHAnsi" w:hAnsiTheme="minorHAnsi" w:cstheme="minorHAnsi"/>
          <w:color w:val="212121"/>
        </w:rPr>
      </w:pPr>
    </w:p>
    <w:p w:rsidR="00EA2C20" w:rsidRDefault="00EA2C20" w:rsidP="00EA2C20">
      <w:pPr>
        <w:spacing w:before="25" w:line="480" w:lineRule="auto"/>
        <w:ind w:right="70"/>
        <w:jc w:val="center"/>
        <w:rPr>
          <w:rFonts w:asciiTheme="minorHAnsi" w:hAnsiTheme="minorHAnsi" w:cstheme="minorHAnsi"/>
          <w:color w:val="212121"/>
        </w:rPr>
      </w:pPr>
    </w:p>
    <w:p w:rsidR="00EA2C20" w:rsidRPr="00EA2C20" w:rsidRDefault="00EA2C20" w:rsidP="00EA2C20">
      <w:pPr>
        <w:spacing w:before="25" w:line="480" w:lineRule="auto"/>
        <w:ind w:right="70"/>
        <w:jc w:val="center"/>
        <w:rPr>
          <w:rFonts w:asciiTheme="minorHAnsi" w:hAnsiTheme="minorHAnsi" w:cstheme="minorHAnsi"/>
          <w:color w:val="212121"/>
        </w:rPr>
      </w:pPr>
      <w:r w:rsidRPr="00EA2C20">
        <w:rPr>
          <w:rFonts w:asciiTheme="minorHAnsi" w:hAnsiTheme="minorHAnsi" w:cstheme="minorHAnsi"/>
          <w:color w:val="212121"/>
        </w:rPr>
        <w:t>LCCC Librarians</w:t>
      </w:r>
      <w:r>
        <w:rPr>
          <w:rFonts w:asciiTheme="minorHAnsi" w:hAnsiTheme="minorHAnsi" w:cstheme="minorHAnsi"/>
          <w:color w:val="212121"/>
        </w:rPr>
        <w:t xml:space="preserve"> (Author’s Name)</w:t>
      </w:r>
    </w:p>
    <w:p w:rsidR="00EA2C20" w:rsidRPr="00EA2C20" w:rsidRDefault="00EA2C20" w:rsidP="00EA2C20">
      <w:pPr>
        <w:spacing w:before="25" w:line="480" w:lineRule="auto"/>
        <w:ind w:right="70"/>
        <w:jc w:val="center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color w:val="212121"/>
        </w:rPr>
        <w:t>Library (Department)</w:t>
      </w:r>
      <w:r w:rsidRPr="00EA2C20">
        <w:rPr>
          <w:rFonts w:asciiTheme="minorHAnsi" w:hAnsiTheme="minorHAnsi" w:cstheme="minorHAnsi"/>
          <w:color w:val="212121"/>
        </w:rPr>
        <w:t>, Luzerne County Community College</w:t>
      </w:r>
    </w:p>
    <w:p w:rsidR="00EA2C20" w:rsidRPr="00EA2C20" w:rsidRDefault="00EA2C20" w:rsidP="00EA2C20">
      <w:pPr>
        <w:spacing w:before="25" w:line="480" w:lineRule="auto"/>
        <w:ind w:right="70"/>
        <w:jc w:val="center"/>
        <w:rPr>
          <w:rFonts w:asciiTheme="minorHAnsi" w:hAnsiTheme="minorHAnsi" w:cstheme="minorHAnsi"/>
          <w:color w:val="212121"/>
        </w:rPr>
      </w:pPr>
      <w:r w:rsidRPr="00EA2C20">
        <w:rPr>
          <w:rFonts w:asciiTheme="minorHAnsi" w:hAnsiTheme="minorHAnsi" w:cstheme="minorHAnsi"/>
          <w:color w:val="212121"/>
        </w:rPr>
        <w:t>ABC 101: Course Name</w:t>
      </w:r>
    </w:p>
    <w:p w:rsidR="00EA2C20" w:rsidRPr="00EA2C20" w:rsidRDefault="00EA2C20" w:rsidP="00EA2C20">
      <w:pPr>
        <w:spacing w:before="25" w:line="480" w:lineRule="auto"/>
        <w:ind w:right="70"/>
        <w:jc w:val="center"/>
        <w:rPr>
          <w:rFonts w:asciiTheme="minorHAnsi" w:hAnsiTheme="minorHAnsi" w:cstheme="minorHAnsi"/>
          <w:color w:val="212121"/>
        </w:rPr>
      </w:pPr>
      <w:r w:rsidRPr="00EA2C20">
        <w:rPr>
          <w:rFonts w:asciiTheme="minorHAnsi" w:hAnsiTheme="minorHAnsi" w:cstheme="minorHAnsi"/>
          <w:color w:val="212121"/>
        </w:rPr>
        <w:t>Professor Jane Doe</w:t>
      </w:r>
    </w:p>
    <w:p w:rsidR="00EA2C20" w:rsidRPr="00EA2C20" w:rsidRDefault="00EA2C20" w:rsidP="00EA2C20">
      <w:pPr>
        <w:spacing w:before="25" w:line="480" w:lineRule="auto"/>
        <w:ind w:right="70"/>
        <w:jc w:val="center"/>
        <w:rPr>
          <w:rFonts w:asciiTheme="minorHAnsi" w:hAnsiTheme="minorHAnsi" w:cstheme="minorHAnsi"/>
          <w:color w:val="212121"/>
        </w:rPr>
      </w:pPr>
      <w:r w:rsidRPr="00EA2C20">
        <w:rPr>
          <w:rFonts w:asciiTheme="minorHAnsi" w:hAnsiTheme="minorHAnsi" w:cstheme="minorHAnsi"/>
          <w:color w:val="212121"/>
        </w:rPr>
        <w:t>March 26, 2020</w:t>
      </w:r>
    </w:p>
    <w:p w:rsidR="00EA2C20" w:rsidRDefault="00EA2C20" w:rsidP="00EA2C20">
      <w:pPr>
        <w:pStyle w:val="BodyText"/>
        <w:spacing w:before="0" w:line="480" w:lineRule="auto"/>
        <w:ind w:right="295"/>
        <w:rPr>
          <w:rFonts w:asciiTheme="minorHAnsi" w:hAnsiTheme="minorHAnsi" w:cstheme="minorHAnsi"/>
          <w:color w:val="212121"/>
          <w:sz w:val="22"/>
          <w:szCs w:val="22"/>
        </w:rPr>
      </w:pPr>
    </w:p>
    <w:p w:rsidR="00EA2C20" w:rsidRDefault="00EA2C20" w:rsidP="00EA2C20">
      <w:pPr>
        <w:pStyle w:val="BodyText"/>
        <w:spacing w:before="0" w:line="480" w:lineRule="auto"/>
        <w:ind w:right="295"/>
        <w:rPr>
          <w:rFonts w:asciiTheme="minorHAnsi" w:hAnsiTheme="minorHAnsi" w:cstheme="minorHAnsi"/>
          <w:color w:val="212121"/>
          <w:sz w:val="22"/>
          <w:szCs w:val="22"/>
        </w:rPr>
      </w:pPr>
    </w:p>
    <w:p w:rsidR="00EA2C20" w:rsidRDefault="00EA2C20" w:rsidP="00EA2C20">
      <w:pPr>
        <w:pStyle w:val="BodyText"/>
        <w:spacing w:before="0" w:line="480" w:lineRule="auto"/>
        <w:ind w:right="295"/>
        <w:rPr>
          <w:rFonts w:asciiTheme="minorHAnsi" w:hAnsiTheme="minorHAnsi" w:cstheme="minorHAnsi"/>
          <w:color w:val="212121"/>
          <w:sz w:val="22"/>
          <w:szCs w:val="22"/>
        </w:rPr>
      </w:pPr>
    </w:p>
    <w:p w:rsidR="00EA2C20" w:rsidRDefault="00EA2C20" w:rsidP="00EA2C20">
      <w:pPr>
        <w:pStyle w:val="BodyText"/>
        <w:spacing w:before="0" w:line="480" w:lineRule="auto"/>
        <w:ind w:right="295"/>
        <w:rPr>
          <w:rFonts w:asciiTheme="minorHAnsi" w:hAnsiTheme="minorHAnsi" w:cstheme="minorHAnsi"/>
          <w:color w:val="212121"/>
          <w:sz w:val="22"/>
          <w:szCs w:val="22"/>
        </w:rPr>
      </w:pPr>
    </w:p>
    <w:p w:rsidR="00C24F9F" w:rsidRDefault="00C24F9F" w:rsidP="00C24F9F">
      <w:pPr>
        <w:pStyle w:val="BodyText"/>
        <w:spacing w:before="0" w:line="480" w:lineRule="auto"/>
        <w:jc w:val="center"/>
        <w:rPr>
          <w:rFonts w:asciiTheme="minorHAnsi" w:hAnsiTheme="minorHAnsi" w:cstheme="minorHAnsi"/>
          <w:b/>
          <w:color w:val="212121"/>
          <w:sz w:val="22"/>
          <w:szCs w:val="22"/>
        </w:rPr>
      </w:pPr>
    </w:p>
    <w:p w:rsidR="00EA2C20" w:rsidRPr="00C24F9F" w:rsidRDefault="00EA2C20" w:rsidP="00C24F9F">
      <w:pPr>
        <w:pStyle w:val="BodyText"/>
        <w:spacing w:before="0" w:line="480" w:lineRule="auto"/>
        <w:jc w:val="center"/>
        <w:rPr>
          <w:rFonts w:asciiTheme="minorHAnsi" w:hAnsiTheme="minorHAnsi" w:cstheme="minorHAnsi"/>
          <w:b/>
          <w:color w:val="212121"/>
          <w:sz w:val="22"/>
          <w:szCs w:val="22"/>
        </w:rPr>
      </w:pPr>
      <w:r w:rsidRPr="00C24F9F">
        <w:rPr>
          <w:rFonts w:asciiTheme="minorHAnsi" w:hAnsiTheme="minorHAnsi" w:cstheme="minorHAnsi"/>
          <w:b/>
          <w:color w:val="212121"/>
          <w:sz w:val="22"/>
          <w:szCs w:val="22"/>
        </w:rPr>
        <w:t>Author Note</w:t>
      </w:r>
    </w:p>
    <w:p w:rsidR="00EA2C20" w:rsidRDefault="00EA2C20" w:rsidP="00C24F9F">
      <w:pPr>
        <w:pStyle w:val="BodyText"/>
        <w:spacing w:before="0" w:line="480" w:lineRule="auto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Theme="minorHAnsi" w:hAnsiTheme="minorHAnsi" w:cstheme="minorHAnsi"/>
          <w:color w:val="212121"/>
          <w:sz w:val="22"/>
          <w:szCs w:val="22"/>
        </w:rPr>
        <w:t>This guide has been formatted using APA (7</w:t>
      </w:r>
      <w:r w:rsidRPr="00EA2C20">
        <w:rPr>
          <w:rFonts w:asciiTheme="minorHAnsi" w:hAnsiTheme="minorHAnsi" w:cstheme="minorHAnsi"/>
          <w:color w:val="212121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ed.) formatting.  The title page, headings, and citations </w:t>
      </w:r>
      <w:r w:rsidR="00C24F9F">
        <w:rPr>
          <w:rFonts w:asciiTheme="minorHAnsi" w:hAnsiTheme="minorHAnsi" w:cstheme="minorHAnsi"/>
          <w:color w:val="212121"/>
          <w:sz w:val="22"/>
          <w:szCs w:val="22"/>
        </w:rPr>
        <w:t>follow the basic overall s</w:t>
      </w:r>
      <w:r w:rsidR="00A22799">
        <w:rPr>
          <w:rFonts w:asciiTheme="minorHAnsi" w:hAnsiTheme="minorHAnsi" w:cstheme="minorHAnsi"/>
          <w:color w:val="212121"/>
          <w:sz w:val="22"/>
          <w:szCs w:val="22"/>
        </w:rPr>
        <w:t>tyle</w:t>
      </w:r>
      <w:r w:rsidR="00D90555">
        <w:rPr>
          <w:rFonts w:asciiTheme="minorHAnsi" w:hAnsiTheme="minorHAnsi" w:cstheme="minorHAnsi"/>
          <w:color w:val="212121"/>
          <w:sz w:val="22"/>
          <w:szCs w:val="22"/>
        </w:rPr>
        <w:t xml:space="preserve"> (with the exception of double spacing)</w:t>
      </w:r>
      <w:r w:rsidR="00C24F9F">
        <w:rPr>
          <w:rFonts w:asciiTheme="minorHAnsi" w:hAnsiTheme="minorHAnsi" w:cstheme="minorHAnsi"/>
          <w:color w:val="212121"/>
          <w:sz w:val="22"/>
          <w:szCs w:val="22"/>
        </w:rPr>
        <w:t xml:space="preserve">. Consult the APA Manual for more specific examples. </w:t>
      </w:r>
    </w:p>
    <w:p w:rsidR="007A0AF4" w:rsidRDefault="007A0AF4" w:rsidP="00A22799">
      <w:pPr>
        <w:pStyle w:val="BodyText"/>
        <w:spacing w:before="0" w:line="360" w:lineRule="auto"/>
        <w:ind w:right="295"/>
        <w:jc w:val="center"/>
        <w:rPr>
          <w:rFonts w:asciiTheme="minorHAnsi" w:hAnsiTheme="minorHAnsi" w:cstheme="minorHAnsi"/>
          <w:color w:val="212121"/>
          <w:sz w:val="22"/>
          <w:szCs w:val="22"/>
        </w:rPr>
      </w:pPr>
      <w:r w:rsidRPr="00EA2C20">
        <w:rPr>
          <w:rFonts w:asciiTheme="minorHAnsi" w:hAnsiTheme="minorHAnsi" w:cstheme="minorHAnsi"/>
          <w:b/>
          <w:color w:val="212121"/>
          <w:sz w:val="22"/>
          <w:szCs w:val="22"/>
        </w:rPr>
        <w:lastRenderedPageBreak/>
        <w:t>APA (7</w:t>
      </w:r>
      <w:r w:rsidRPr="00EA2C20">
        <w:rPr>
          <w:rFonts w:asciiTheme="minorHAnsi" w:hAnsiTheme="minorHAnsi" w:cstheme="minorHAnsi"/>
          <w:b/>
          <w:color w:val="212121"/>
          <w:sz w:val="22"/>
          <w:szCs w:val="22"/>
          <w:vertAlign w:val="superscript"/>
        </w:rPr>
        <w:t>th</w:t>
      </w:r>
      <w:r w:rsidRPr="00EA2C20"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ed.) Style Guide</w:t>
      </w:r>
      <w:r>
        <w:rPr>
          <w:rFonts w:asciiTheme="minorHAnsi" w:hAnsiTheme="minorHAnsi" w:cstheme="minorHAnsi"/>
          <w:b/>
          <w:color w:val="212121"/>
          <w:sz w:val="22"/>
          <w:szCs w:val="22"/>
        </w:rPr>
        <w:t xml:space="preserve"> (Title of Paper)</w:t>
      </w:r>
    </w:p>
    <w:p w:rsidR="00C93742" w:rsidRPr="00D31E95" w:rsidRDefault="00A66963" w:rsidP="00A22799">
      <w:pPr>
        <w:pStyle w:val="BodyText"/>
        <w:spacing w:before="0" w:line="360" w:lineRule="auto"/>
        <w:ind w:right="295" w:firstLine="720"/>
        <w:rPr>
          <w:rFonts w:asciiTheme="minorHAnsi" w:hAnsiTheme="minorHAnsi" w:cstheme="minorHAnsi"/>
          <w:sz w:val="22"/>
          <w:szCs w:val="22"/>
        </w:rPr>
      </w:pPr>
      <w:r w:rsidRPr="00D31E95">
        <w:rPr>
          <w:rFonts w:asciiTheme="minorHAnsi" w:hAnsiTheme="minorHAnsi" w:cstheme="minorHAnsi"/>
          <w:color w:val="212121"/>
          <w:sz w:val="22"/>
          <w:szCs w:val="22"/>
        </w:rPr>
        <w:t>This guide provides basic examples for the A</w:t>
      </w:r>
      <w:r w:rsidR="00EB09B0">
        <w:rPr>
          <w:rFonts w:asciiTheme="minorHAnsi" w:hAnsiTheme="minorHAnsi" w:cstheme="minorHAnsi"/>
          <w:color w:val="212121"/>
          <w:sz w:val="22"/>
          <w:szCs w:val="22"/>
        </w:rPr>
        <w:t>PA (</w:t>
      </w:r>
      <w:r w:rsidR="00EB09B0" w:rsidRPr="00D31E95">
        <w:rPr>
          <w:rFonts w:asciiTheme="minorHAnsi" w:hAnsiTheme="minorHAnsi" w:cstheme="minorHAnsi"/>
          <w:color w:val="212121"/>
          <w:sz w:val="22"/>
          <w:szCs w:val="22"/>
        </w:rPr>
        <w:t xml:space="preserve">American Psychological Association) </w:t>
      </w:r>
      <w:r w:rsidRPr="00D31E95">
        <w:rPr>
          <w:rFonts w:asciiTheme="minorHAnsi" w:hAnsiTheme="minorHAnsi" w:cstheme="minorHAnsi"/>
          <w:color w:val="212121"/>
          <w:sz w:val="22"/>
          <w:szCs w:val="22"/>
        </w:rPr>
        <w:t xml:space="preserve">style. </w:t>
      </w:r>
      <w:r w:rsidRPr="00D31E95">
        <w:rPr>
          <w:rFonts w:asciiTheme="minorHAnsi" w:hAnsiTheme="minorHAnsi" w:cstheme="minorHAnsi"/>
          <w:sz w:val="22"/>
          <w:szCs w:val="22"/>
        </w:rPr>
        <w:t xml:space="preserve">For more complete information, consult the </w:t>
      </w:r>
      <w:r w:rsidRPr="00D31E95">
        <w:rPr>
          <w:rFonts w:asciiTheme="minorHAnsi" w:hAnsiTheme="minorHAnsi" w:cstheme="minorHAnsi"/>
          <w:i/>
          <w:sz w:val="22"/>
          <w:szCs w:val="22"/>
        </w:rPr>
        <w:t xml:space="preserve">Publication Manual of the American Psychological Association </w:t>
      </w:r>
      <w:r w:rsidRPr="00D31E95">
        <w:rPr>
          <w:rFonts w:asciiTheme="minorHAnsi" w:hAnsiTheme="minorHAnsi" w:cstheme="minorHAnsi"/>
          <w:sz w:val="22"/>
          <w:szCs w:val="22"/>
        </w:rPr>
        <w:t>(</w:t>
      </w:r>
      <w:r w:rsidR="002D2FEC" w:rsidRPr="00D31E95">
        <w:rPr>
          <w:rFonts w:asciiTheme="minorHAnsi" w:hAnsiTheme="minorHAnsi" w:cstheme="minorHAnsi"/>
          <w:sz w:val="22"/>
          <w:szCs w:val="22"/>
        </w:rPr>
        <w:t>7</w:t>
      </w:r>
      <w:r w:rsidRPr="00D31E95">
        <w:rPr>
          <w:rFonts w:asciiTheme="minorHAnsi" w:hAnsiTheme="minorHAnsi" w:cstheme="minorHAnsi"/>
          <w:sz w:val="22"/>
          <w:szCs w:val="22"/>
        </w:rPr>
        <w:t>th ed</w:t>
      </w:r>
      <w:r w:rsidR="00EB09B0">
        <w:rPr>
          <w:rFonts w:asciiTheme="minorHAnsi" w:hAnsiTheme="minorHAnsi" w:cstheme="minorHAnsi"/>
          <w:sz w:val="22"/>
          <w:szCs w:val="22"/>
        </w:rPr>
        <w:t>.</w:t>
      </w:r>
      <w:r w:rsidRPr="00D31E95">
        <w:rPr>
          <w:rFonts w:asciiTheme="minorHAnsi" w:hAnsiTheme="minorHAnsi" w:cstheme="minorHAnsi"/>
          <w:sz w:val="22"/>
          <w:szCs w:val="22"/>
        </w:rPr>
        <w:t xml:space="preserve">) or the website, </w:t>
      </w:r>
      <w:r w:rsidRPr="00D31E95">
        <w:rPr>
          <w:rFonts w:asciiTheme="minorHAnsi" w:hAnsiTheme="minorHAnsi" w:cstheme="minorHAnsi"/>
          <w:i/>
          <w:sz w:val="22"/>
          <w:szCs w:val="22"/>
        </w:rPr>
        <w:t>APA Formatting and Style Guide</w:t>
      </w:r>
      <w:r w:rsidRPr="00D31E95">
        <w:rPr>
          <w:rFonts w:asciiTheme="minorHAnsi" w:hAnsiTheme="minorHAnsi" w:cstheme="minorHAnsi"/>
          <w:sz w:val="22"/>
          <w:szCs w:val="22"/>
        </w:rPr>
        <w:t xml:space="preserve">, prepared by the Open Writing Lab of Purdue University: </w:t>
      </w:r>
      <w:hyperlink r:id="rId7" w:history="1">
        <w:r w:rsidR="002D2FEC" w:rsidRPr="00D31E95">
          <w:rPr>
            <w:rStyle w:val="Hyperlink"/>
            <w:rFonts w:asciiTheme="minorHAnsi" w:hAnsiTheme="minorHAnsi" w:cstheme="minorHAnsi"/>
            <w:sz w:val="22"/>
            <w:szCs w:val="22"/>
          </w:rPr>
          <w:t>https://owl.purdue.edu/owl/research_and_citation/apa_style</w:t>
        </w:r>
      </w:hyperlink>
    </w:p>
    <w:p w:rsidR="00041A6E" w:rsidRPr="00D31E95" w:rsidRDefault="00041A6E" w:rsidP="00A22799">
      <w:pPr>
        <w:pStyle w:val="BodyText"/>
        <w:spacing w:line="360" w:lineRule="auto"/>
        <w:ind w:right="10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1E95">
        <w:rPr>
          <w:rFonts w:asciiTheme="minorHAnsi" w:hAnsiTheme="minorHAnsi" w:cstheme="minorHAnsi"/>
          <w:b/>
          <w:sz w:val="22"/>
          <w:szCs w:val="22"/>
        </w:rPr>
        <w:t>General APA Formatting</w:t>
      </w:r>
      <w:r w:rsidR="00EB09B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4F9F">
        <w:rPr>
          <w:rFonts w:asciiTheme="minorHAnsi" w:hAnsiTheme="minorHAnsi" w:cstheme="minorHAnsi"/>
          <w:b/>
          <w:sz w:val="22"/>
          <w:szCs w:val="22"/>
        </w:rPr>
        <w:t>(Level 1 Heading)</w:t>
      </w:r>
    </w:p>
    <w:p w:rsidR="00D31E95" w:rsidRPr="007A0AF4" w:rsidRDefault="00041A6E" w:rsidP="00A22799">
      <w:pPr>
        <w:pStyle w:val="BodyText"/>
        <w:spacing w:before="0" w:line="360" w:lineRule="auto"/>
        <w:ind w:right="107" w:firstLine="720"/>
        <w:rPr>
          <w:rFonts w:asciiTheme="minorHAnsi" w:hAnsiTheme="minorHAnsi" w:cstheme="minorHAnsi"/>
          <w:b/>
          <w:i/>
          <w:u w:color="212121"/>
        </w:rPr>
      </w:pPr>
      <w:r w:rsidRPr="00D31E95">
        <w:rPr>
          <w:rFonts w:asciiTheme="minorHAnsi" w:hAnsiTheme="minorHAnsi" w:cstheme="minorHAnsi"/>
          <w:sz w:val="22"/>
          <w:szCs w:val="22"/>
        </w:rPr>
        <w:t xml:space="preserve">APA </w:t>
      </w:r>
      <w:r w:rsidR="00A22799">
        <w:rPr>
          <w:rFonts w:asciiTheme="minorHAnsi" w:hAnsiTheme="minorHAnsi" w:cstheme="minorHAnsi"/>
          <w:sz w:val="22"/>
          <w:szCs w:val="22"/>
        </w:rPr>
        <w:t>require</w:t>
      </w:r>
      <w:r w:rsidRPr="00D31E95">
        <w:rPr>
          <w:rFonts w:asciiTheme="minorHAnsi" w:hAnsiTheme="minorHAnsi" w:cstheme="minorHAnsi"/>
          <w:sz w:val="22"/>
          <w:szCs w:val="22"/>
        </w:rPr>
        <w:t xml:space="preserve"> </w:t>
      </w:r>
      <w:r w:rsidRPr="00D31E95">
        <w:rPr>
          <w:rFonts w:asciiTheme="minorHAnsi" w:hAnsiTheme="minorHAnsi" w:cstheme="minorHAnsi"/>
          <w:sz w:val="22"/>
          <w:szCs w:val="22"/>
          <w:u w:val="single"/>
        </w:rPr>
        <w:t>double spac</w:t>
      </w:r>
      <w:r w:rsidR="00A22799">
        <w:rPr>
          <w:rFonts w:asciiTheme="minorHAnsi" w:hAnsiTheme="minorHAnsi" w:cstheme="minorHAnsi"/>
          <w:sz w:val="22"/>
          <w:szCs w:val="22"/>
          <w:u w:val="single"/>
        </w:rPr>
        <w:t>ing</w:t>
      </w:r>
      <w:r w:rsidRPr="00D31E95">
        <w:rPr>
          <w:rFonts w:asciiTheme="minorHAnsi" w:hAnsiTheme="minorHAnsi" w:cstheme="minorHAnsi"/>
          <w:sz w:val="22"/>
          <w:szCs w:val="22"/>
        </w:rPr>
        <w:t xml:space="preserve"> on </w:t>
      </w:r>
      <w:r w:rsidRPr="00D31E95">
        <w:rPr>
          <w:rFonts w:asciiTheme="minorHAnsi" w:hAnsiTheme="minorHAnsi" w:cstheme="minorHAnsi"/>
          <w:sz w:val="22"/>
          <w:szCs w:val="22"/>
          <w:u w:val="single"/>
        </w:rPr>
        <w:t>8 ½” x 11” paper</w:t>
      </w:r>
      <w:r w:rsidRPr="00D31E95">
        <w:rPr>
          <w:rFonts w:asciiTheme="minorHAnsi" w:hAnsiTheme="minorHAnsi" w:cstheme="minorHAnsi"/>
          <w:sz w:val="22"/>
          <w:szCs w:val="22"/>
        </w:rPr>
        <w:t xml:space="preserve">, and </w:t>
      </w:r>
      <w:r w:rsidRPr="00D31E95">
        <w:rPr>
          <w:rFonts w:asciiTheme="minorHAnsi" w:hAnsiTheme="minorHAnsi" w:cstheme="minorHAnsi"/>
          <w:sz w:val="22"/>
          <w:szCs w:val="22"/>
          <w:u w:val="single"/>
        </w:rPr>
        <w:t>1” margins</w:t>
      </w:r>
      <w:r w:rsidRPr="00D31E95">
        <w:rPr>
          <w:rFonts w:asciiTheme="minorHAnsi" w:hAnsiTheme="minorHAnsi" w:cstheme="minorHAnsi"/>
          <w:sz w:val="22"/>
          <w:szCs w:val="22"/>
        </w:rPr>
        <w:t>. APA 7</w:t>
      </w:r>
      <w:r w:rsidR="00C24F9F">
        <w:rPr>
          <w:rFonts w:asciiTheme="minorHAnsi" w:hAnsiTheme="minorHAnsi" w:cstheme="minorHAnsi"/>
          <w:sz w:val="22"/>
          <w:szCs w:val="22"/>
        </w:rPr>
        <w:t>ed.</w:t>
      </w:r>
      <w:r w:rsidRPr="00D31E95">
        <w:rPr>
          <w:rFonts w:asciiTheme="minorHAnsi" w:hAnsiTheme="minorHAnsi" w:cstheme="minorHAnsi"/>
          <w:sz w:val="22"/>
          <w:szCs w:val="22"/>
        </w:rPr>
        <w:t xml:space="preserve"> is flexible </w:t>
      </w:r>
      <w:r w:rsidR="00C24F9F">
        <w:rPr>
          <w:rFonts w:asciiTheme="minorHAnsi" w:hAnsiTheme="minorHAnsi" w:cstheme="minorHAnsi"/>
          <w:sz w:val="22"/>
          <w:szCs w:val="22"/>
        </w:rPr>
        <w:t>with</w:t>
      </w:r>
      <w:r w:rsidRPr="00D31E95">
        <w:rPr>
          <w:rFonts w:asciiTheme="minorHAnsi" w:hAnsiTheme="minorHAnsi" w:cstheme="minorHAnsi"/>
          <w:sz w:val="22"/>
          <w:szCs w:val="22"/>
        </w:rPr>
        <w:t xml:space="preserve"> font</w:t>
      </w:r>
      <w:r w:rsidR="00C24F9F">
        <w:rPr>
          <w:rFonts w:asciiTheme="minorHAnsi" w:hAnsiTheme="minorHAnsi" w:cstheme="minorHAnsi"/>
          <w:sz w:val="22"/>
          <w:szCs w:val="22"/>
        </w:rPr>
        <w:t>s</w:t>
      </w:r>
      <w:r w:rsidRPr="00D31E95">
        <w:rPr>
          <w:rFonts w:asciiTheme="minorHAnsi" w:hAnsiTheme="minorHAnsi" w:cstheme="minorHAnsi"/>
          <w:sz w:val="22"/>
          <w:szCs w:val="22"/>
        </w:rPr>
        <w:t>, but it needs to be consistent throughout the paper</w:t>
      </w:r>
      <w:r w:rsidR="00C24F9F">
        <w:rPr>
          <w:rFonts w:asciiTheme="minorHAnsi" w:hAnsiTheme="minorHAnsi" w:cstheme="minorHAnsi"/>
          <w:sz w:val="22"/>
          <w:szCs w:val="22"/>
        </w:rPr>
        <w:t xml:space="preserve">. </w:t>
      </w:r>
      <w:r w:rsidR="00A22799">
        <w:rPr>
          <w:rFonts w:asciiTheme="minorHAnsi" w:hAnsiTheme="minorHAnsi" w:cstheme="minorHAnsi"/>
          <w:sz w:val="22"/>
          <w:szCs w:val="22"/>
        </w:rPr>
        <w:t>If</w:t>
      </w:r>
      <w:r w:rsidR="0069133C" w:rsidRPr="00D31E95">
        <w:rPr>
          <w:rFonts w:asciiTheme="minorHAnsi" w:hAnsiTheme="minorHAnsi" w:cstheme="minorHAnsi"/>
          <w:sz w:val="22"/>
          <w:szCs w:val="22"/>
        </w:rPr>
        <w:t xml:space="preserve"> a </w:t>
      </w:r>
      <w:r w:rsidR="00A22799">
        <w:rPr>
          <w:rFonts w:asciiTheme="minorHAnsi" w:hAnsiTheme="minorHAnsi" w:cstheme="minorHAnsi"/>
          <w:sz w:val="22"/>
          <w:szCs w:val="22"/>
        </w:rPr>
        <w:t>paper</w:t>
      </w:r>
      <w:r w:rsidR="0069133C" w:rsidRPr="00D31E95">
        <w:rPr>
          <w:rFonts w:asciiTheme="minorHAnsi" w:hAnsiTheme="minorHAnsi" w:cstheme="minorHAnsi"/>
          <w:sz w:val="22"/>
          <w:szCs w:val="22"/>
        </w:rPr>
        <w:t xml:space="preserve"> is </w:t>
      </w:r>
      <w:r w:rsidR="00A22799">
        <w:rPr>
          <w:rFonts w:asciiTheme="minorHAnsi" w:hAnsiTheme="minorHAnsi" w:cstheme="minorHAnsi"/>
          <w:sz w:val="22"/>
          <w:szCs w:val="22"/>
        </w:rPr>
        <w:t>intended</w:t>
      </w:r>
      <w:r w:rsidR="0069133C" w:rsidRPr="00D31E95">
        <w:rPr>
          <w:rFonts w:asciiTheme="minorHAnsi" w:hAnsiTheme="minorHAnsi" w:cstheme="minorHAnsi"/>
          <w:sz w:val="22"/>
          <w:szCs w:val="22"/>
        </w:rPr>
        <w:t xml:space="preserve"> to be read online, it is best to use a sans serif font (e.g. Calibri, Arial) as oppose</w:t>
      </w:r>
      <w:r w:rsidR="00A22799">
        <w:rPr>
          <w:rFonts w:asciiTheme="minorHAnsi" w:hAnsiTheme="minorHAnsi" w:cstheme="minorHAnsi"/>
          <w:sz w:val="22"/>
          <w:szCs w:val="22"/>
        </w:rPr>
        <w:t>s</w:t>
      </w:r>
      <w:r w:rsidR="0069133C" w:rsidRPr="00D31E95">
        <w:rPr>
          <w:rFonts w:asciiTheme="minorHAnsi" w:hAnsiTheme="minorHAnsi" w:cstheme="minorHAnsi"/>
          <w:sz w:val="22"/>
          <w:szCs w:val="22"/>
        </w:rPr>
        <w:t xml:space="preserve"> to a serif font (e.g. Times New Roman)</w:t>
      </w:r>
      <w:r w:rsidR="00A22799">
        <w:rPr>
          <w:rFonts w:asciiTheme="minorHAnsi" w:hAnsiTheme="minorHAnsi" w:cstheme="minorHAnsi"/>
          <w:sz w:val="22"/>
          <w:szCs w:val="22"/>
        </w:rPr>
        <w:t>. San</w:t>
      </w:r>
      <w:r w:rsidR="0069133C" w:rsidRPr="00D31E95">
        <w:rPr>
          <w:rFonts w:asciiTheme="minorHAnsi" w:hAnsiTheme="minorHAnsi" w:cstheme="minorHAnsi"/>
          <w:sz w:val="22"/>
          <w:szCs w:val="22"/>
        </w:rPr>
        <w:t xml:space="preserve"> serif fonts are easier to read on screens (</w:t>
      </w:r>
      <w:r w:rsidR="00D31E95" w:rsidRPr="00D31E95">
        <w:rPr>
          <w:rFonts w:asciiTheme="minorHAnsi" w:hAnsiTheme="minorHAnsi" w:cstheme="minorHAnsi"/>
          <w:sz w:val="22"/>
          <w:szCs w:val="22"/>
        </w:rPr>
        <w:t xml:space="preserve">sans </w:t>
      </w:r>
      <w:r w:rsidR="0069133C" w:rsidRPr="00D31E95">
        <w:rPr>
          <w:rFonts w:asciiTheme="minorHAnsi" w:hAnsiTheme="minorHAnsi" w:cstheme="minorHAnsi"/>
          <w:sz w:val="22"/>
          <w:szCs w:val="22"/>
        </w:rPr>
        <w:t xml:space="preserve">serif fonts </w:t>
      </w:r>
      <w:r w:rsidR="00D31E95" w:rsidRPr="00D31E95">
        <w:rPr>
          <w:rFonts w:asciiTheme="minorHAnsi" w:hAnsiTheme="minorHAnsi" w:cstheme="minorHAnsi"/>
          <w:sz w:val="22"/>
          <w:szCs w:val="22"/>
        </w:rPr>
        <w:t xml:space="preserve">do not </w:t>
      </w:r>
      <w:r w:rsidR="0069133C" w:rsidRPr="00D31E95">
        <w:rPr>
          <w:rFonts w:asciiTheme="minorHAnsi" w:hAnsiTheme="minorHAnsi" w:cstheme="minorHAnsi"/>
          <w:sz w:val="22"/>
          <w:szCs w:val="22"/>
        </w:rPr>
        <w:t>have the extra</w:t>
      </w:r>
      <w:r w:rsidR="00F80E16" w:rsidRPr="00D31E95">
        <w:rPr>
          <w:rFonts w:asciiTheme="minorHAnsi" w:hAnsiTheme="minorHAnsi" w:cstheme="minorHAnsi"/>
          <w:sz w:val="22"/>
          <w:szCs w:val="22"/>
        </w:rPr>
        <w:t xml:space="preserve"> strokes </w:t>
      </w:r>
      <w:r w:rsidR="00D31E95" w:rsidRPr="00D31E95">
        <w:rPr>
          <w:rFonts w:asciiTheme="minorHAnsi" w:hAnsiTheme="minorHAnsi" w:cstheme="minorHAnsi"/>
          <w:sz w:val="22"/>
          <w:szCs w:val="22"/>
        </w:rPr>
        <w:t>added to the typeface</w:t>
      </w:r>
      <w:r w:rsidR="00D31E95">
        <w:rPr>
          <w:rFonts w:asciiTheme="minorHAnsi" w:hAnsiTheme="minorHAnsi" w:cstheme="minorHAnsi"/>
          <w:sz w:val="22"/>
          <w:szCs w:val="22"/>
        </w:rPr>
        <w:t>;</w:t>
      </w:r>
      <w:r w:rsidR="00D31E95" w:rsidRPr="00D31E95">
        <w:rPr>
          <w:rFonts w:asciiTheme="minorHAnsi" w:hAnsiTheme="minorHAnsi" w:cstheme="minorHAnsi"/>
          <w:sz w:val="22"/>
          <w:szCs w:val="22"/>
        </w:rPr>
        <w:t xml:space="preserve"> Monkey vs. </w:t>
      </w:r>
      <w:r w:rsidR="00D31E95" w:rsidRPr="00D31E95">
        <w:rPr>
          <w:sz w:val="22"/>
          <w:szCs w:val="22"/>
        </w:rPr>
        <w:t>Monkey</w:t>
      </w:r>
      <w:r w:rsidR="00D31E95" w:rsidRPr="00D31E95">
        <w:rPr>
          <w:rFonts w:asciiTheme="minorHAnsi" w:hAnsiTheme="minorHAnsi" w:cstheme="minorHAnsi"/>
          <w:sz w:val="22"/>
          <w:szCs w:val="22"/>
        </w:rPr>
        <w:t>).</w:t>
      </w:r>
      <w:r w:rsidR="00EB09B0">
        <w:rPr>
          <w:rFonts w:asciiTheme="minorHAnsi" w:hAnsiTheme="minorHAnsi" w:cstheme="minorHAnsi"/>
          <w:sz w:val="22"/>
          <w:szCs w:val="22"/>
        </w:rPr>
        <w:t xml:space="preserve"> </w:t>
      </w:r>
      <w:r w:rsidR="00EA2C20">
        <w:rPr>
          <w:rFonts w:asciiTheme="minorHAnsi" w:hAnsiTheme="minorHAnsi" w:cstheme="minorHAnsi"/>
          <w:sz w:val="22"/>
          <w:szCs w:val="22"/>
        </w:rPr>
        <w:t xml:space="preserve">References should have a </w:t>
      </w:r>
      <w:r w:rsidR="00EA2C20" w:rsidRPr="00EA2C20">
        <w:rPr>
          <w:rFonts w:asciiTheme="minorHAnsi" w:hAnsiTheme="minorHAnsi" w:cstheme="minorHAnsi"/>
          <w:sz w:val="22"/>
          <w:szCs w:val="22"/>
          <w:u w:val="single"/>
        </w:rPr>
        <w:t>½” hanging indent</w:t>
      </w:r>
      <w:r w:rsidR="00EA2C20">
        <w:rPr>
          <w:rFonts w:asciiTheme="minorHAnsi" w:hAnsiTheme="minorHAnsi" w:cstheme="minorHAnsi"/>
          <w:sz w:val="22"/>
          <w:szCs w:val="22"/>
        </w:rPr>
        <w:t xml:space="preserve">. </w:t>
      </w:r>
      <w:r w:rsidR="00C24F9F">
        <w:rPr>
          <w:rFonts w:asciiTheme="minorHAnsi" w:hAnsiTheme="minorHAnsi" w:cstheme="minorHAnsi"/>
          <w:sz w:val="22"/>
          <w:szCs w:val="22"/>
        </w:rPr>
        <w:t xml:space="preserve">If an abstract is required, it </w:t>
      </w:r>
      <w:r w:rsidR="007A0AF4">
        <w:rPr>
          <w:rFonts w:asciiTheme="minorHAnsi" w:hAnsiTheme="minorHAnsi" w:cstheme="minorHAnsi"/>
          <w:sz w:val="22"/>
          <w:szCs w:val="22"/>
        </w:rPr>
        <w:t>follows</w:t>
      </w:r>
      <w:r w:rsidR="00C24F9F">
        <w:rPr>
          <w:rFonts w:asciiTheme="minorHAnsi" w:hAnsiTheme="minorHAnsi" w:cstheme="minorHAnsi"/>
          <w:sz w:val="22"/>
          <w:szCs w:val="22"/>
        </w:rPr>
        <w:t xml:space="preserve"> the title page, with “Abstract” as a level 1 heading. The </w:t>
      </w:r>
      <w:r w:rsidR="007A0AF4">
        <w:rPr>
          <w:rFonts w:asciiTheme="minorHAnsi" w:hAnsiTheme="minorHAnsi" w:cstheme="minorHAnsi"/>
          <w:sz w:val="22"/>
          <w:szCs w:val="22"/>
        </w:rPr>
        <w:t xml:space="preserve">research </w:t>
      </w:r>
      <w:r w:rsidR="00C24F9F">
        <w:rPr>
          <w:rFonts w:asciiTheme="minorHAnsi" w:hAnsiTheme="minorHAnsi" w:cstheme="minorHAnsi"/>
          <w:sz w:val="22"/>
          <w:szCs w:val="22"/>
        </w:rPr>
        <w:t xml:space="preserve">paper starts on a new </w:t>
      </w:r>
      <w:r w:rsidR="007A0AF4">
        <w:rPr>
          <w:rFonts w:asciiTheme="minorHAnsi" w:hAnsiTheme="minorHAnsi" w:cstheme="minorHAnsi"/>
          <w:sz w:val="22"/>
          <w:szCs w:val="22"/>
        </w:rPr>
        <w:t xml:space="preserve">page. </w:t>
      </w:r>
      <w:r w:rsidR="007A0AF4" w:rsidRPr="007A0AF4">
        <w:rPr>
          <w:rFonts w:asciiTheme="minorHAnsi" w:hAnsiTheme="minorHAnsi" w:cstheme="minorHAnsi"/>
          <w:i/>
          <w:sz w:val="22"/>
          <w:szCs w:val="22"/>
        </w:rPr>
        <w:t>If an instructor has provided specific guidelines, follow their instructions.</w:t>
      </w:r>
    </w:p>
    <w:p w:rsidR="00EB09B0" w:rsidRDefault="00A66963" w:rsidP="00A22799">
      <w:pPr>
        <w:spacing w:line="360" w:lineRule="auto"/>
        <w:rPr>
          <w:rFonts w:asciiTheme="minorHAnsi" w:hAnsiTheme="minorHAnsi" w:cstheme="minorHAnsi"/>
          <w:b/>
          <w:u w:color="212121"/>
        </w:rPr>
      </w:pPr>
      <w:r w:rsidRPr="00D31E95">
        <w:rPr>
          <w:rFonts w:asciiTheme="minorHAnsi" w:hAnsiTheme="minorHAnsi" w:cstheme="minorHAnsi"/>
          <w:b/>
          <w:u w:color="212121"/>
        </w:rPr>
        <w:t>Examples of References</w:t>
      </w:r>
      <w:r w:rsidR="00C24F9F">
        <w:rPr>
          <w:rFonts w:asciiTheme="minorHAnsi" w:hAnsiTheme="minorHAnsi" w:cstheme="minorHAnsi"/>
          <w:b/>
          <w:u w:color="212121"/>
        </w:rPr>
        <w:t xml:space="preserve"> (Level 2 Heading)</w:t>
      </w:r>
    </w:p>
    <w:p w:rsidR="00C93742" w:rsidRPr="00D31E95" w:rsidRDefault="00D31E95" w:rsidP="00A22799">
      <w:pPr>
        <w:spacing w:line="36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Examples of common resources used in undergraduate research are shown below. </w:t>
      </w:r>
      <w:r w:rsidR="00211D81" w:rsidRPr="00D31E95">
        <w:rPr>
          <w:rFonts w:asciiTheme="minorHAnsi" w:hAnsiTheme="minorHAnsi" w:cstheme="minorHAnsi"/>
        </w:rPr>
        <w:t xml:space="preserve">Unless otherwise specified, “Year” refers to year of publication. </w:t>
      </w:r>
      <w:r>
        <w:rPr>
          <w:rFonts w:asciiTheme="minorHAnsi" w:hAnsiTheme="minorHAnsi" w:cstheme="minorHAnsi"/>
        </w:rPr>
        <w:t>For sources not covered here, refer to the APA 7ed</w:t>
      </w:r>
      <w:r w:rsidR="007A0AF4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Manual or Purdue OWL. </w:t>
      </w:r>
    </w:p>
    <w:p w:rsidR="00EB09B0" w:rsidRDefault="00A66963" w:rsidP="00D90555">
      <w:pPr>
        <w:spacing w:line="360" w:lineRule="auto"/>
        <w:rPr>
          <w:rFonts w:asciiTheme="minorHAnsi" w:hAnsiTheme="minorHAnsi" w:cstheme="minorHAnsi"/>
          <w:b/>
          <w:i/>
        </w:rPr>
      </w:pPr>
      <w:r w:rsidRPr="00EB09B0">
        <w:rPr>
          <w:rFonts w:asciiTheme="minorHAnsi" w:hAnsiTheme="minorHAnsi" w:cstheme="minorHAnsi"/>
          <w:b/>
          <w:i/>
        </w:rPr>
        <w:t>Book with One Author</w:t>
      </w:r>
      <w:r w:rsidR="00C24F9F">
        <w:rPr>
          <w:rFonts w:asciiTheme="minorHAnsi" w:hAnsiTheme="minorHAnsi" w:cstheme="minorHAnsi"/>
          <w:b/>
          <w:i/>
        </w:rPr>
        <w:t xml:space="preserve"> (Level 3 Heading)</w:t>
      </w:r>
    </w:p>
    <w:p w:rsidR="00C93742" w:rsidRPr="00D31E95" w:rsidRDefault="00A66963" w:rsidP="00D90555">
      <w:pPr>
        <w:spacing w:line="360" w:lineRule="auto"/>
        <w:rPr>
          <w:rFonts w:asciiTheme="minorHAnsi" w:hAnsiTheme="minorHAnsi" w:cstheme="minorHAnsi"/>
        </w:rPr>
      </w:pPr>
      <w:r w:rsidRPr="00D31E95">
        <w:rPr>
          <w:rFonts w:asciiTheme="minorHAnsi" w:hAnsiTheme="minorHAnsi" w:cstheme="minorHAnsi"/>
        </w:rPr>
        <w:t>Author, A. A. (</w:t>
      </w:r>
      <w:r w:rsidR="00D770B1" w:rsidRPr="00D31E95">
        <w:rPr>
          <w:rFonts w:asciiTheme="minorHAnsi" w:hAnsiTheme="minorHAnsi" w:cstheme="minorHAnsi"/>
        </w:rPr>
        <w:t>Year</w:t>
      </w:r>
      <w:r w:rsidRPr="00D31E95">
        <w:rPr>
          <w:rFonts w:asciiTheme="minorHAnsi" w:hAnsiTheme="minorHAnsi" w:cstheme="minorHAnsi"/>
        </w:rPr>
        <w:t xml:space="preserve">). </w:t>
      </w:r>
      <w:r w:rsidRPr="00D31E95">
        <w:rPr>
          <w:rFonts w:asciiTheme="minorHAnsi" w:hAnsiTheme="minorHAnsi" w:cstheme="minorHAnsi"/>
          <w:i/>
        </w:rPr>
        <w:t>Title of work: Capital letter also for subtitle</w:t>
      </w:r>
      <w:r w:rsidRPr="00D31E95">
        <w:rPr>
          <w:rFonts w:asciiTheme="minorHAnsi" w:hAnsiTheme="minorHAnsi" w:cstheme="minorHAnsi"/>
        </w:rPr>
        <w:t>. Publisher</w:t>
      </w:r>
      <w:r w:rsidR="002D2FEC" w:rsidRPr="00D31E95">
        <w:rPr>
          <w:rFonts w:asciiTheme="minorHAnsi" w:hAnsiTheme="minorHAnsi" w:cstheme="minorHAnsi"/>
        </w:rPr>
        <w:t xml:space="preserve"> Name.</w:t>
      </w:r>
    </w:p>
    <w:p w:rsidR="00EB09B0" w:rsidRDefault="00A66963" w:rsidP="00D90555">
      <w:pPr>
        <w:spacing w:line="360" w:lineRule="auto"/>
        <w:rPr>
          <w:rFonts w:asciiTheme="minorHAnsi" w:hAnsiTheme="minorHAnsi" w:cstheme="minorHAnsi"/>
          <w:b/>
          <w:i/>
        </w:rPr>
      </w:pPr>
      <w:r w:rsidRPr="00EB09B0">
        <w:rPr>
          <w:rFonts w:asciiTheme="minorHAnsi" w:hAnsiTheme="minorHAnsi" w:cstheme="minorHAnsi"/>
          <w:b/>
          <w:i/>
        </w:rPr>
        <w:t>eBook with One Author</w:t>
      </w:r>
    </w:p>
    <w:p w:rsidR="00C93742" w:rsidRPr="00D31E95" w:rsidRDefault="00A66963" w:rsidP="00D90555">
      <w:pPr>
        <w:spacing w:line="360" w:lineRule="auto"/>
        <w:rPr>
          <w:rFonts w:asciiTheme="minorHAnsi" w:hAnsiTheme="minorHAnsi" w:cstheme="minorHAnsi"/>
        </w:rPr>
      </w:pPr>
      <w:r w:rsidRPr="00D31E95">
        <w:rPr>
          <w:rFonts w:asciiTheme="minorHAnsi" w:hAnsiTheme="minorHAnsi" w:cstheme="minorHAnsi"/>
        </w:rPr>
        <w:t>Author, A. A. (</w:t>
      </w:r>
      <w:r w:rsidR="00D770B1" w:rsidRPr="00D31E95">
        <w:rPr>
          <w:rFonts w:asciiTheme="minorHAnsi" w:hAnsiTheme="minorHAnsi" w:cstheme="minorHAnsi"/>
        </w:rPr>
        <w:t>Year</w:t>
      </w:r>
      <w:r w:rsidRPr="00D31E95">
        <w:rPr>
          <w:rFonts w:asciiTheme="minorHAnsi" w:hAnsiTheme="minorHAnsi" w:cstheme="minorHAnsi"/>
        </w:rPr>
        <w:t xml:space="preserve">). </w:t>
      </w:r>
      <w:r w:rsidRPr="00D31E95">
        <w:rPr>
          <w:rFonts w:asciiTheme="minorHAnsi" w:hAnsiTheme="minorHAnsi" w:cstheme="minorHAnsi"/>
          <w:i/>
        </w:rPr>
        <w:t>Title of work: Capital letter also for subtitle</w:t>
      </w:r>
      <w:r w:rsidRPr="00D31E95">
        <w:rPr>
          <w:rFonts w:asciiTheme="minorHAnsi" w:hAnsiTheme="minorHAnsi" w:cstheme="minorHAnsi"/>
        </w:rPr>
        <w:t>. Publisher.</w:t>
      </w:r>
      <w:r w:rsidR="002D2FEC" w:rsidRPr="00D31E95">
        <w:rPr>
          <w:rFonts w:asciiTheme="minorHAnsi" w:hAnsiTheme="minorHAnsi" w:cstheme="minorHAnsi"/>
        </w:rPr>
        <w:t xml:space="preserve"> URL</w:t>
      </w:r>
    </w:p>
    <w:p w:rsidR="00EB09B0" w:rsidRDefault="00A66963" w:rsidP="00D90555">
      <w:pPr>
        <w:spacing w:line="360" w:lineRule="auto"/>
        <w:rPr>
          <w:rFonts w:asciiTheme="minorHAnsi" w:hAnsiTheme="minorHAnsi" w:cstheme="minorHAnsi"/>
          <w:b/>
          <w:i/>
        </w:rPr>
      </w:pPr>
      <w:r w:rsidRPr="00EB09B0">
        <w:rPr>
          <w:rFonts w:asciiTheme="minorHAnsi" w:hAnsiTheme="minorHAnsi" w:cstheme="minorHAnsi"/>
          <w:b/>
          <w:i/>
        </w:rPr>
        <w:t xml:space="preserve">An Article </w:t>
      </w:r>
      <w:r w:rsidR="00D770B1" w:rsidRPr="00EB09B0">
        <w:rPr>
          <w:rFonts w:asciiTheme="minorHAnsi" w:hAnsiTheme="minorHAnsi" w:cstheme="minorHAnsi"/>
          <w:b/>
          <w:i/>
        </w:rPr>
        <w:t>or Chapter</w:t>
      </w:r>
      <w:r w:rsidRPr="00EB09B0">
        <w:rPr>
          <w:rFonts w:asciiTheme="minorHAnsi" w:hAnsiTheme="minorHAnsi" w:cstheme="minorHAnsi"/>
          <w:b/>
          <w:i/>
        </w:rPr>
        <w:t xml:space="preserve"> in an Edited Book</w:t>
      </w:r>
      <w:r w:rsidR="00D770B1" w:rsidRPr="00EB09B0">
        <w:rPr>
          <w:rFonts w:asciiTheme="minorHAnsi" w:hAnsiTheme="minorHAnsi" w:cstheme="minorHAnsi"/>
          <w:b/>
          <w:i/>
        </w:rPr>
        <w:t xml:space="preserve"> with Authors</w:t>
      </w:r>
    </w:p>
    <w:p w:rsidR="00C93742" w:rsidRPr="00D31E95" w:rsidRDefault="00A66963" w:rsidP="00D90555">
      <w:pPr>
        <w:spacing w:line="360" w:lineRule="auto"/>
        <w:ind w:left="720" w:hanging="720"/>
        <w:rPr>
          <w:rFonts w:asciiTheme="minorHAnsi" w:hAnsiTheme="minorHAnsi" w:cstheme="minorHAnsi"/>
        </w:rPr>
      </w:pPr>
      <w:r w:rsidRPr="00D31E95">
        <w:rPr>
          <w:rFonts w:asciiTheme="minorHAnsi" w:hAnsiTheme="minorHAnsi" w:cstheme="minorHAnsi"/>
        </w:rPr>
        <w:t>Author, A. A.</w:t>
      </w:r>
      <w:r w:rsidR="00D770B1" w:rsidRPr="00D31E95">
        <w:rPr>
          <w:rFonts w:asciiTheme="minorHAnsi" w:hAnsiTheme="minorHAnsi" w:cstheme="minorHAnsi"/>
        </w:rPr>
        <w:t>,</w:t>
      </w:r>
      <w:r w:rsidRPr="00D31E95">
        <w:rPr>
          <w:rFonts w:asciiTheme="minorHAnsi" w:hAnsiTheme="minorHAnsi" w:cstheme="minorHAnsi"/>
        </w:rPr>
        <w:t xml:space="preserve"> &amp; Author, B.B. (</w:t>
      </w:r>
      <w:r w:rsidR="00D770B1" w:rsidRPr="00D31E95">
        <w:rPr>
          <w:rFonts w:asciiTheme="minorHAnsi" w:hAnsiTheme="minorHAnsi" w:cstheme="minorHAnsi"/>
        </w:rPr>
        <w:t>Year</w:t>
      </w:r>
      <w:r w:rsidRPr="00D31E95">
        <w:rPr>
          <w:rFonts w:asciiTheme="minorHAnsi" w:hAnsiTheme="minorHAnsi" w:cstheme="minorHAnsi"/>
        </w:rPr>
        <w:t xml:space="preserve">). Title of chapter. In </w:t>
      </w:r>
      <w:r w:rsidR="00D770B1" w:rsidRPr="00D31E95">
        <w:rPr>
          <w:rFonts w:asciiTheme="minorHAnsi" w:hAnsiTheme="minorHAnsi" w:cstheme="minorHAnsi"/>
        </w:rPr>
        <w:t>E</w:t>
      </w:r>
      <w:r w:rsidRPr="00D31E95">
        <w:rPr>
          <w:rFonts w:asciiTheme="minorHAnsi" w:hAnsiTheme="minorHAnsi" w:cstheme="minorHAnsi"/>
        </w:rPr>
        <w:t xml:space="preserve">. </w:t>
      </w:r>
      <w:r w:rsidR="00D770B1" w:rsidRPr="00D31E95">
        <w:rPr>
          <w:rFonts w:asciiTheme="minorHAnsi" w:hAnsiTheme="minorHAnsi" w:cstheme="minorHAnsi"/>
        </w:rPr>
        <w:t xml:space="preserve">E. </w:t>
      </w:r>
      <w:r w:rsidRPr="00D31E95">
        <w:rPr>
          <w:rFonts w:asciiTheme="minorHAnsi" w:hAnsiTheme="minorHAnsi" w:cstheme="minorHAnsi"/>
        </w:rPr>
        <w:t>Editor</w:t>
      </w:r>
      <w:r w:rsidR="00D770B1" w:rsidRPr="00D31E95">
        <w:rPr>
          <w:rFonts w:asciiTheme="minorHAnsi" w:hAnsiTheme="minorHAnsi" w:cstheme="minorHAnsi"/>
        </w:rPr>
        <w:t>,</w:t>
      </w:r>
      <w:r w:rsidRPr="00D31E95">
        <w:rPr>
          <w:rFonts w:asciiTheme="minorHAnsi" w:hAnsiTheme="minorHAnsi" w:cstheme="minorHAnsi"/>
        </w:rPr>
        <w:t xml:space="preserve"> &amp; </w:t>
      </w:r>
      <w:r w:rsidR="00D770B1" w:rsidRPr="00D31E95">
        <w:rPr>
          <w:rFonts w:asciiTheme="minorHAnsi" w:hAnsiTheme="minorHAnsi" w:cstheme="minorHAnsi"/>
        </w:rPr>
        <w:t>F.F</w:t>
      </w:r>
      <w:r w:rsidRPr="00D31E95">
        <w:rPr>
          <w:rFonts w:asciiTheme="minorHAnsi" w:hAnsiTheme="minorHAnsi" w:cstheme="minorHAnsi"/>
        </w:rPr>
        <w:t xml:space="preserve">. Editor (Eds.), </w:t>
      </w:r>
      <w:r w:rsidRPr="00D31E95">
        <w:rPr>
          <w:rFonts w:asciiTheme="minorHAnsi" w:hAnsiTheme="minorHAnsi" w:cstheme="minorHAnsi"/>
          <w:i/>
        </w:rPr>
        <w:t xml:space="preserve">Title of </w:t>
      </w:r>
      <w:r w:rsidR="00D770B1" w:rsidRPr="00D31E95">
        <w:rPr>
          <w:rFonts w:asciiTheme="minorHAnsi" w:hAnsiTheme="minorHAnsi" w:cstheme="minorHAnsi"/>
          <w:i/>
        </w:rPr>
        <w:t>Work</w:t>
      </w:r>
      <w:r w:rsidRPr="00D31E95">
        <w:rPr>
          <w:rFonts w:asciiTheme="minorHAnsi" w:hAnsiTheme="minorHAnsi" w:cstheme="minorHAnsi"/>
          <w:i/>
        </w:rPr>
        <w:t xml:space="preserve">: Capital letter also for subtitle </w:t>
      </w:r>
      <w:r w:rsidRPr="00D31E95">
        <w:rPr>
          <w:rFonts w:asciiTheme="minorHAnsi" w:hAnsiTheme="minorHAnsi" w:cstheme="minorHAnsi"/>
        </w:rPr>
        <w:t>(</w:t>
      </w:r>
      <w:r w:rsidR="006256BA" w:rsidRPr="00D31E95">
        <w:rPr>
          <w:rFonts w:asciiTheme="minorHAnsi" w:hAnsiTheme="minorHAnsi" w:cstheme="minorHAnsi"/>
        </w:rPr>
        <w:t xml:space="preserve">X ed., </w:t>
      </w:r>
      <w:r w:rsidR="00D770B1" w:rsidRPr="00D31E95">
        <w:rPr>
          <w:rFonts w:asciiTheme="minorHAnsi" w:hAnsiTheme="minorHAnsi" w:cstheme="minorHAnsi"/>
        </w:rPr>
        <w:t>pp. pages of chapter</w:t>
      </w:r>
      <w:r w:rsidRPr="00D31E95">
        <w:rPr>
          <w:rFonts w:asciiTheme="minorHAnsi" w:hAnsiTheme="minorHAnsi" w:cstheme="minorHAnsi"/>
        </w:rPr>
        <w:t>). Publisher.</w:t>
      </w:r>
    </w:p>
    <w:p w:rsidR="00EB09B0" w:rsidRDefault="006256BA" w:rsidP="00D90555">
      <w:pPr>
        <w:spacing w:line="360" w:lineRule="auto"/>
        <w:rPr>
          <w:rFonts w:asciiTheme="minorHAnsi" w:hAnsiTheme="minorHAnsi" w:cstheme="minorHAnsi"/>
          <w:b/>
          <w:i/>
        </w:rPr>
      </w:pPr>
      <w:r w:rsidRPr="00EB09B0">
        <w:rPr>
          <w:rFonts w:asciiTheme="minorHAnsi" w:hAnsiTheme="minorHAnsi" w:cstheme="minorHAnsi"/>
          <w:b/>
          <w:i/>
        </w:rPr>
        <w:t>An Article or Chapter in an Edited Book with No Authors</w:t>
      </w:r>
    </w:p>
    <w:p w:rsidR="006256BA" w:rsidRPr="00D31E95" w:rsidRDefault="006256BA" w:rsidP="00D90555">
      <w:pPr>
        <w:spacing w:line="360" w:lineRule="auto"/>
        <w:ind w:left="720" w:hanging="720"/>
        <w:rPr>
          <w:rFonts w:asciiTheme="minorHAnsi" w:hAnsiTheme="minorHAnsi" w:cstheme="minorHAnsi"/>
        </w:rPr>
      </w:pPr>
      <w:r w:rsidRPr="00D31E95">
        <w:rPr>
          <w:rFonts w:asciiTheme="minorHAnsi" w:hAnsiTheme="minorHAnsi" w:cstheme="minorHAnsi"/>
        </w:rPr>
        <w:t xml:space="preserve">E. E. Editor, &amp; F.F. Editor (Eds.). (Year). Title of chapter. </w:t>
      </w:r>
      <w:r w:rsidRPr="00D31E95">
        <w:rPr>
          <w:rFonts w:asciiTheme="minorHAnsi" w:hAnsiTheme="minorHAnsi" w:cstheme="minorHAnsi"/>
          <w:i/>
        </w:rPr>
        <w:t xml:space="preserve">Title of Work: Capital letter also for subtitle </w:t>
      </w:r>
      <w:r w:rsidRPr="00D31E95">
        <w:rPr>
          <w:rFonts w:asciiTheme="minorHAnsi" w:hAnsiTheme="minorHAnsi" w:cstheme="minorHAnsi"/>
        </w:rPr>
        <w:t>(X ed., pp. pages of chapter). Publisher.</w:t>
      </w:r>
    </w:p>
    <w:p w:rsidR="00EB09B0" w:rsidRDefault="00211D81" w:rsidP="00D90555">
      <w:pPr>
        <w:spacing w:line="360" w:lineRule="auto"/>
        <w:rPr>
          <w:rFonts w:asciiTheme="minorHAnsi" w:hAnsiTheme="minorHAnsi" w:cstheme="minorHAnsi"/>
          <w:b/>
          <w:i/>
        </w:rPr>
      </w:pPr>
      <w:r w:rsidRPr="00EB09B0">
        <w:rPr>
          <w:rFonts w:asciiTheme="minorHAnsi" w:hAnsiTheme="minorHAnsi" w:cstheme="minorHAnsi"/>
          <w:b/>
          <w:i/>
        </w:rPr>
        <w:t>An Article in a Periodical – Basic Form for Journals, Magazines and Newspapers.</w:t>
      </w:r>
    </w:p>
    <w:p w:rsidR="00211D81" w:rsidRPr="00D31E95" w:rsidRDefault="00211D81" w:rsidP="00D90555">
      <w:pPr>
        <w:spacing w:line="360" w:lineRule="auto"/>
        <w:ind w:left="720" w:hanging="720"/>
        <w:rPr>
          <w:rFonts w:asciiTheme="minorHAnsi" w:hAnsiTheme="minorHAnsi" w:cstheme="minorHAnsi"/>
        </w:rPr>
      </w:pPr>
      <w:r w:rsidRPr="00D31E95">
        <w:rPr>
          <w:rFonts w:asciiTheme="minorHAnsi" w:hAnsiTheme="minorHAnsi" w:cstheme="minorHAnsi"/>
        </w:rPr>
        <w:t>Author, A.A., Author, B.B., &amp; Author, C.C. (Year</w:t>
      </w:r>
      <w:r w:rsidR="009647F3">
        <w:rPr>
          <w:rFonts w:asciiTheme="minorHAnsi" w:hAnsiTheme="minorHAnsi" w:cstheme="minorHAnsi"/>
        </w:rPr>
        <w:t>, Month Day</w:t>
      </w:r>
      <w:r w:rsidRPr="00D31E95">
        <w:rPr>
          <w:rFonts w:asciiTheme="minorHAnsi" w:hAnsiTheme="minorHAnsi" w:cstheme="minorHAnsi"/>
        </w:rPr>
        <w:t xml:space="preserve">) Title of article. </w:t>
      </w:r>
      <w:r w:rsidRPr="00D31E95">
        <w:rPr>
          <w:rFonts w:asciiTheme="minorHAnsi" w:hAnsiTheme="minorHAnsi" w:cstheme="minorHAnsi"/>
          <w:i/>
        </w:rPr>
        <w:t xml:space="preserve">Title of Periodical, volume number </w:t>
      </w:r>
      <w:r w:rsidRPr="00D31E95">
        <w:rPr>
          <w:rFonts w:asciiTheme="minorHAnsi" w:hAnsiTheme="minorHAnsi" w:cstheme="minorHAnsi"/>
        </w:rPr>
        <w:t>(issue number), pages. DOI or URL</w:t>
      </w:r>
    </w:p>
    <w:p w:rsidR="00EB09B0" w:rsidRDefault="00A66963" w:rsidP="00D90555">
      <w:pPr>
        <w:spacing w:line="360" w:lineRule="auto"/>
        <w:rPr>
          <w:rFonts w:asciiTheme="minorHAnsi" w:hAnsiTheme="minorHAnsi" w:cstheme="minorHAnsi"/>
          <w:b/>
          <w:i/>
        </w:rPr>
      </w:pPr>
      <w:r w:rsidRPr="00EB09B0">
        <w:rPr>
          <w:rFonts w:asciiTheme="minorHAnsi" w:hAnsiTheme="minorHAnsi" w:cstheme="minorHAnsi"/>
          <w:b/>
          <w:i/>
        </w:rPr>
        <w:t>A Webpage</w:t>
      </w:r>
      <w:r w:rsidR="00211D81" w:rsidRPr="00EB09B0">
        <w:rPr>
          <w:rFonts w:asciiTheme="minorHAnsi" w:hAnsiTheme="minorHAnsi" w:cstheme="minorHAnsi"/>
          <w:b/>
          <w:i/>
        </w:rPr>
        <w:t xml:space="preserve"> or Online Content</w:t>
      </w:r>
    </w:p>
    <w:p w:rsidR="00C93742" w:rsidRPr="00D31E95" w:rsidRDefault="00A66963" w:rsidP="00D90555">
      <w:pPr>
        <w:spacing w:line="360" w:lineRule="auto"/>
        <w:rPr>
          <w:rFonts w:asciiTheme="minorHAnsi" w:hAnsiTheme="minorHAnsi" w:cstheme="minorHAnsi"/>
        </w:rPr>
      </w:pPr>
      <w:r w:rsidRPr="00D31E95">
        <w:rPr>
          <w:rFonts w:asciiTheme="minorHAnsi" w:hAnsiTheme="minorHAnsi" w:cstheme="minorHAnsi"/>
        </w:rPr>
        <w:t>Author, A. A. (Year, Month D</w:t>
      </w:r>
      <w:r w:rsidR="00572A87" w:rsidRPr="00D31E95">
        <w:rPr>
          <w:rFonts w:asciiTheme="minorHAnsi" w:hAnsiTheme="minorHAnsi" w:cstheme="minorHAnsi"/>
        </w:rPr>
        <w:t>ate</w:t>
      </w:r>
      <w:r w:rsidRPr="00D31E95">
        <w:rPr>
          <w:rFonts w:asciiTheme="minorHAnsi" w:hAnsiTheme="minorHAnsi" w:cstheme="minorHAnsi"/>
        </w:rPr>
        <w:t xml:space="preserve">). </w:t>
      </w:r>
      <w:r w:rsidRPr="00D31E95">
        <w:rPr>
          <w:rFonts w:asciiTheme="minorHAnsi" w:hAnsiTheme="minorHAnsi" w:cstheme="minorHAnsi"/>
          <w:i/>
        </w:rPr>
        <w:t xml:space="preserve">Title of </w:t>
      </w:r>
      <w:r w:rsidR="00572A87" w:rsidRPr="00D31E95">
        <w:rPr>
          <w:rFonts w:asciiTheme="minorHAnsi" w:hAnsiTheme="minorHAnsi" w:cstheme="minorHAnsi"/>
          <w:i/>
        </w:rPr>
        <w:t>page</w:t>
      </w:r>
      <w:r w:rsidRPr="00D31E95">
        <w:rPr>
          <w:rFonts w:asciiTheme="minorHAnsi" w:hAnsiTheme="minorHAnsi" w:cstheme="minorHAnsi"/>
        </w:rPr>
        <w:t xml:space="preserve">. </w:t>
      </w:r>
      <w:r w:rsidR="00572A87" w:rsidRPr="00D31E95">
        <w:rPr>
          <w:rFonts w:asciiTheme="minorHAnsi" w:hAnsiTheme="minorHAnsi" w:cstheme="minorHAnsi"/>
        </w:rPr>
        <w:t xml:space="preserve">Site name. URL </w:t>
      </w:r>
    </w:p>
    <w:p w:rsidR="00EB09B0" w:rsidRPr="00D31E95" w:rsidRDefault="00572A87" w:rsidP="00D90555">
      <w:pPr>
        <w:spacing w:line="360" w:lineRule="auto"/>
        <w:rPr>
          <w:rFonts w:asciiTheme="minorHAnsi" w:hAnsiTheme="minorHAnsi" w:cstheme="minorHAnsi"/>
          <w:b/>
        </w:rPr>
      </w:pPr>
      <w:r w:rsidRPr="00EB09B0">
        <w:rPr>
          <w:rFonts w:asciiTheme="minorHAnsi" w:hAnsiTheme="minorHAnsi" w:cstheme="minorHAnsi"/>
          <w:b/>
          <w:i/>
        </w:rPr>
        <w:lastRenderedPageBreak/>
        <w:t>Works other than a Book, Periodical or Webpage – Basic Form</w:t>
      </w:r>
    </w:p>
    <w:p w:rsidR="00A61BA7" w:rsidRPr="00D31E95" w:rsidRDefault="00572A87" w:rsidP="00D90555">
      <w:pPr>
        <w:spacing w:line="360" w:lineRule="auto"/>
        <w:ind w:firstLine="720"/>
        <w:rPr>
          <w:rFonts w:asciiTheme="minorHAnsi" w:hAnsiTheme="minorHAnsi" w:cstheme="minorHAnsi"/>
          <w:b/>
        </w:rPr>
      </w:pPr>
      <w:r w:rsidRPr="00D31E95">
        <w:rPr>
          <w:rFonts w:asciiTheme="minorHAnsi" w:hAnsiTheme="minorHAnsi" w:cstheme="minorHAnsi"/>
        </w:rPr>
        <w:t>This category include</w:t>
      </w:r>
      <w:r w:rsidR="00A61BA7" w:rsidRPr="00D31E95">
        <w:rPr>
          <w:rFonts w:asciiTheme="minorHAnsi" w:hAnsiTheme="minorHAnsi" w:cstheme="minorHAnsi"/>
        </w:rPr>
        <w:t>s</w:t>
      </w:r>
      <w:r w:rsidRPr="00D31E95">
        <w:rPr>
          <w:rFonts w:asciiTheme="minorHAnsi" w:hAnsiTheme="minorHAnsi" w:cstheme="minorHAnsi"/>
        </w:rPr>
        <w:t xml:space="preserve"> data sets, graphics, slides, films, TV series, </w:t>
      </w:r>
      <w:r w:rsidR="00A61BA7" w:rsidRPr="00D31E95">
        <w:rPr>
          <w:rFonts w:asciiTheme="minorHAnsi" w:hAnsiTheme="minorHAnsi" w:cstheme="minorHAnsi"/>
        </w:rPr>
        <w:t>online videos, music, podcasts, and more. Consult the APA Manual (7</w:t>
      </w:r>
      <w:r w:rsidR="00A61BA7" w:rsidRPr="00D31E95">
        <w:rPr>
          <w:rFonts w:asciiTheme="minorHAnsi" w:hAnsiTheme="minorHAnsi" w:cstheme="minorHAnsi"/>
          <w:vertAlign w:val="superscript"/>
        </w:rPr>
        <w:t>th</w:t>
      </w:r>
      <w:r w:rsidR="00A61BA7" w:rsidRPr="00D31E95">
        <w:rPr>
          <w:rFonts w:asciiTheme="minorHAnsi" w:hAnsiTheme="minorHAnsi" w:cstheme="minorHAnsi"/>
        </w:rPr>
        <w:t xml:space="preserve"> ed.) for specific examples. </w:t>
      </w:r>
    </w:p>
    <w:p w:rsidR="00A61BA7" w:rsidRPr="00D31E95" w:rsidRDefault="00A61BA7" w:rsidP="00D90555">
      <w:pPr>
        <w:spacing w:line="360" w:lineRule="auto"/>
        <w:rPr>
          <w:rFonts w:asciiTheme="minorHAnsi" w:hAnsiTheme="minorHAnsi" w:cstheme="minorHAnsi"/>
        </w:rPr>
      </w:pPr>
      <w:r w:rsidRPr="00D31E95">
        <w:rPr>
          <w:rFonts w:asciiTheme="minorHAnsi" w:hAnsiTheme="minorHAnsi" w:cstheme="minorHAnsi"/>
        </w:rPr>
        <w:t xml:space="preserve">Creator, C.C. (Role). (Year). Title of work [Medium]. </w:t>
      </w:r>
      <w:r w:rsidR="00A22799">
        <w:rPr>
          <w:rFonts w:asciiTheme="minorHAnsi" w:hAnsiTheme="minorHAnsi" w:cstheme="minorHAnsi"/>
        </w:rPr>
        <w:t>Publisher</w:t>
      </w:r>
      <w:r w:rsidRPr="00D31E95">
        <w:rPr>
          <w:rFonts w:asciiTheme="minorHAnsi" w:hAnsiTheme="minorHAnsi" w:cstheme="minorHAnsi"/>
        </w:rPr>
        <w:t>. URL</w:t>
      </w:r>
    </w:p>
    <w:p w:rsidR="00EB09B0" w:rsidRDefault="00A66963" w:rsidP="00D90555">
      <w:pPr>
        <w:spacing w:line="360" w:lineRule="auto"/>
        <w:rPr>
          <w:rFonts w:asciiTheme="minorHAnsi" w:hAnsiTheme="minorHAnsi" w:cstheme="minorHAnsi"/>
          <w:b/>
        </w:rPr>
      </w:pPr>
      <w:r w:rsidRPr="00D31E95">
        <w:rPr>
          <w:rFonts w:asciiTheme="minorHAnsi" w:hAnsiTheme="minorHAnsi" w:cstheme="minorHAnsi"/>
          <w:b/>
        </w:rPr>
        <w:t>Examples of In-Text Citations</w:t>
      </w:r>
      <w:r w:rsidR="00C24F9F">
        <w:rPr>
          <w:rFonts w:asciiTheme="minorHAnsi" w:hAnsiTheme="minorHAnsi" w:cstheme="minorHAnsi"/>
          <w:b/>
        </w:rPr>
        <w:t xml:space="preserve"> (Level 2 Heading)</w:t>
      </w:r>
    </w:p>
    <w:p w:rsidR="00EB09B0" w:rsidRDefault="00A66963" w:rsidP="00D90555">
      <w:pPr>
        <w:spacing w:line="360" w:lineRule="auto"/>
        <w:ind w:firstLine="720"/>
        <w:rPr>
          <w:rFonts w:asciiTheme="minorHAnsi" w:hAnsiTheme="minorHAnsi" w:cstheme="minorHAnsi"/>
        </w:rPr>
      </w:pPr>
      <w:r w:rsidRPr="00D31E95">
        <w:rPr>
          <w:rFonts w:asciiTheme="minorHAnsi" w:hAnsiTheme="minorHAnsi" w:cstheme="minorHAnsi"/>
        </w:rPr>
        <w:t xml:space="preserve">In the body of the research paper, an in-text citation typically gives the author of the source, the year of publication, and a page number of the reference in parentheses. </w:t>
      </w:r>
      <w:r w:rsidR="001D018B">
        <w:rPr>
          <w:rFonts w:asciiTheme="minorHAnsi" w:hAnsiTheme="minorHAnsi" w:cstheme="minorHAnsi"/>
        </w:rPr>
        <w:t>For example:</w:t>
      </w:r>
    </w:p>
    <w:p w:rsidR="00EB09B0" w:rsidRPr="007A0AF4" w:rsidRDefault="00A66963" w:rsidP="00D90555">
      <w:pPr>
        <w:pStyle w:val="ListParagraph"/>
        <w:numPr>
          <w:ilvl w:val="0"/>
          <w:numId w:val="2"/>
        </w:numPr>
        <w:tabs>
          <w:tab w:val="left" w:pos="90"/>
        </w:tabs>
        <w:spacing w:line="360" w:lineRule="auto"/>
        <w:rPr>
          <w:rFonts w:asciiTheme="minorHAnsi" w:hAnsiTheme="minorHAnsi" w:cstheme="minorHAnsi"/>
        </w:rPr>
      </w:pPr>
      <w:r w:rsidRPr="007A0AF4">
        <w:rPr>
          <w:rFonts w:asciiTheme="minorHAnsi" w:hAnsiTheme="minorHAnsi" w:cstheme="minorHAnsi"/>
        </w:rPr>
        <w:t xml:space="preserve">In the United States, depressive disorders affect an estimated 9.5% of the </w:t>
      </w:r>
      <w:r w:rsidR="0086577B" w:rsidRPr="007A0AF4">
        <w:rPr>
          <w:rFonts w:asciiTheme="minorHAnsi" w:hAnsiTheme="minorHAnsi" w:cstheme="minorHAnsi"/>
        </w:rPr>
        <w:t xml:space="preserve">older </w:t>
      </w:r>
      <w:r w:rsidRPr="007A0AF4">
        <w:rPr>
          <w:rFonts w:asciiTheme="minorHAnsi" w:hAnsiTheme="minorHAnsi" w:cstheme="minorHAnsi"/>
        </w:rPr>
        <w:t>population annually (</w:t>
      </w:r>
      <w:r w:rsidR="0086577B" w:rsidRPr="007A0AF4">
        <w:rPr>
          <w:rFonts w:asciiTheme="minorHAnsi" w:hAnsiTheme="minorHAnsi" w:cstheme="minorHAnsi"/>
        </w:rPr>
        <w:t>Richards, 2020</w:t>
      </w:r>
      <w:r w:rsidRPr="007A0AF4">
        <w:rPr>
          <w:rFonts w:asciiTheme="minorHAnsi" w:hAnsiTheme="minorHAnsi" w:cstheme="minorHAnsi"/>
        </w:rPr>
        <w:t>).</w:t>
      </w:r>
    </w:p>
    <w:p w:rsidR="00EB09B0" w:rsidRPr="007A0AF4" w:rsidRDefault="0086577B" w:rsidP="00D90555">
      <w:pPr>
        <w:pStyle w:val="ListParagraph"/>
        <w:numPr>
          <w:ilvl w:val="0"/>
          <w:numId w:val="2"/>
        </w:numPr>
        <w:tabs>
          <w:tab w:val="left" w:pos="90"/>
        </w:tabs>
        <w:spacing w:line="360" w:lineRule="auto"/>
        <w:rPr>
          <w:rFonts w:asciiTheme="minorHAnsi" w:hAnsiTheme="minorHAnsi" w:cstheme="minorHAnsi"/>
        </w:rPr>
      </w:pPr>
      <w:r w:rsidRPr="007A0AF4">
        <w:rPr>
          <w:rFonts w:asciiTheme="minorHAnsi" w:hAnsiTheme="minorHAnsi" w:cstheme="minorHAnsi"/>
        </w:rPr>
        <w:t>Research by Richards (2020) supports that t</w:t>
      </w:r>
      <w:r w:rsidR="00A66963" w:rsidRPr="007A0AF4">
        <w:rPr>
          <w:rFonts w:asciiTheme="minorHAnsi" w:hAnsiTheme="minorHAnsi" w:cstheme="minorHAnsi"/>
        </w:rPr>
        <w:t>he elderly depressed are chronically undertreated</w:t>
      </w:r>
      <w:r w:rsidRPr="007A0AF4">
        <w:rPr>
          <w:rFonts w:asciiTheme="minorHAnsi" w:hAnsiTheme="minorHAnsi" w:cstheme="minorHAnsi"/>
        </w:rPr>
        <w:t>.</w:t>
      </w:r>
    </w:p>
    <w:p w:rsidR="00EB09B0" w:rsidRPr="007A0AF4" w:rsidRDefault="0086577B" w:rsidP="00D90555">
      <w:pPr>
        <w:pStyle w:val="ListParagraph"/>
        <w:numPr>
          <w:ilvl w:val="0"/>
          <w:numId w:val="2"/>
        </w:numPr>
        <w:tabs>
          <w:tab w:val="left" w:pos="90"/>
        </w:tabs>
        <w:spacing w:line="360" w:lineRule="auto"/>
        <w:rPr>
          <w:rFonts w:asciiTheme="minorHAnsi" w:hAnsiTheme="minorHAnsi" w:cstheme="minorHAnsi"/>
        </w:rPr>
      </w:pPr>
      <w:r w:rsidRPr="007A0AF4">
        <w:rPr>
          <w:rFonts w:asciiTheme="minorHAnsi" w:hAnsiTheme="minorHAnsi" w:cstheme="minorHAnsi"/>
        </w:rPr>
        <w:t>Richards (2020) study found that “depression is even greater in elderly patients who suffer from dementia” (p. 28).</w:t>
      </w:r>
    </w:p>
    <w:p w:rsidR="00EB09B0" w:rsidRPr="007A0AF4" w:rsidRDefault="0086577B" w:rsidP="00D90555">
      <w:pPr>
        <w:pStyle w:val="ListParagraph"/>
        <w:numPr>
          <w:ilvl w:val="0"/>
          <w:numId w:val="2"/>
        </w:numPr>
        <w:tabs>
          <w:tab w:val="left" w:pos="90"/>
        </w:tabs>
        <w:spacing w:line="360" w:lineRule="auto"/>
        <w:ind w:right="720"/>
        <w:rPr>
          <w:rFonts w:asciiTheme="minorHAnsi" w:hAnsiTheme="minorHAnsi" w:cstheme="minorHAnsi"/>
        </w:rPr>
      </w:pPr>
      <w:r w:rsidRPr="007A0AF4">
        <w:rPr>
          <w:rFonts w:asciiTheme="minorHAnsi" w:hAnsiTheme="minorHAnsi" w:cstheme="minorHAnsi"/>
        </w:rPr>
        <w:t xml:space="preserve">She stated, “depression is even worse in elderly patients who suffer from dementia” (Richards, 2020, p. 28), but there are steps care providers can take to help mitigate the issue. </w:t>
      </w:r>
    </w:p>
    <w:p w:rsidR="00EB09B0" w:rsidRDefault="00A66963" w:rsidP="00D90555">
      <w:pPr>
        <w:tabs>
          <w:tab w:val="left" w:pos="90"/>
        </w:tabs>
        <w:spacing w:line="360" w:lineRule="auto"/>
        <w:ind w:right="720"/>
        <w:rPr>
          <w:rFonts w:asciiTheme="minorHAnsi" w:hAnsiTheme="minorHAnsi" w:cstheme="minorHAnsi"/>
          <w:b/>
        </w:rPr>
      </w:pPr>
      <w:r w:rsidRPr="00D31E95">
        <w:rPr>
          <w:rFonts w:asciiTheme="minorHAnsi" w:hAnsiTheme="minorHAnsi" w:cstheme="minorHAnsi"/>
          <w:b/>
        </w:rPr>
        <w:t>Example of an APA References Page</w:t>
      </w:r>
    </w:p>
    <w:p w:rsidR="001D018B" w:rsidRDefault="001D018B" w:rsidP="00D90555">
      <w:pPr>
        <w:tabs>
          <w:tab w:val="left" w:pos="0"/>
          <w:tab w:val="left" w:pos="90"/>
          <w:tab w:val="left" w:pos="72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24F9F">
        <w:rPr>
          <w:rFonts w:asciiTheme="minorHAnsi" w:hAnsiTheme="minorHAnsi" w:cstheme="minorHAnsi"/>
        </w:rPr>
        <w:t xml:space="preserve">The reference page </w:t>
      </w:r>
      <w:r>
        <w:rPr>
          <w:rFonts w:asciiTheme="minorHAnsi" w:hAnsiTheme="minorHAnsi" w:cstheme="minorHAnsi"/>
        </w:rPr>
        <w:t xml:space="preserve">starts </w:t>
      </w:r>
      <w:r w:rsidR="00C24F9F">
        <w:rPr>
          <w:rFonts w:asciiTheme="minorHAnsi" w:hAnsiTheme="minorHAnsi" w:cstheme="minorHAnsi"/>
        </w:rPr>
        <w:t>on a new blank page at the end of a research paper</w:t>
      </w:r>
      <w:r>
        <w:rPr>
          <w:rFonts w:asciiTheme="minorHAnsi" w:hAnsiTheme="minorHAnsi" w:cstheme="minorHAnsi"/>
        </w:rPr>
        <w:t xml:space="preserve"> </w:t>
      </w:r>
    </w:p>
    <w:p w:rsidR="00A61BA7" w:rsidRPr="00D31E95" w:rsidRDefault="001D018B" w:rsidP="00D90555">
      <w:pPr>
        <w:tabs>
          <w:tab w:val="left" w:pos="0"/>
          <w:tab w:val="left" w:pos="90"/>
          <w:tab w:val="left" w:pos="720"/>
        </w:tabs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(for the sake of space, it is not on a new sheet in this example)</w:t>
      </w:r>
      <w:r w:rsidR="00C24F9F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The reference page is a list of citations</w:t>
      </w:r>
      <w:r w:rsidR="00A66963" w:rsidRPr="00D31E95">
        <w:rPr>
          <w:rFonts w:asciiTheme="minorHAnsi" w:hAnsiTheme="minorHAnsi" w:cstheme="minorHAnsi"/>
        </w:rPr>
        <w:t xml:space="preserve"> </w:t>
      </w:r>
      <w:r w:rsidR="00C24F9F">
        <w:rPr>
          <w:rFonts w:asciiTheme="minorHAnsi" w:hAnsiTheme="minorHAnsi" w:cstheme="minorHAnsi"/>
        </w:rPr>
        <w:t xml:space="preserve">that </w:t>
      </w:r>
      <w:r w:rsidR="00A66963" w:rsidRPr="00D31E95">
        <w:rPr>
          <w:rFonts w:asciiTheme="minorHAnsi" w:hAnsiTheme="minorHAnsi" w:cstheme="minorHAnsi"/>
        </w:rPr>
        <w:t>provide publication information about the sources; the list is alphabetized by authors' last names (or by titles for works without authors).</w:t>
      </w:r>
    </w:p>
    <w:p w:rsidR="00EB09B0" w:rsidRDefault="00A66963" w:rsidP="00D90555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D31E95">
        <w:rPr>
          <w:rFonts w:asciiTheme="minorHAnsi" w:hAnsiTheme="minorHAnsi" w:cstheme="minorHAnsi"/>
          <w:b/>
        </w:rPr>
        <w:t>References</w:t>
      </w:r>
    </w:p>
    <w:p w:rsidR="00AC03EF" w:rsidRDefault="00AC03EF" w:rsidP="00D90555">
      <w:pPr>
        <w:spacing w:line="360" w:lineRule="auto"/>
        <w:ind w:left="720" w:right="90" w:hanging="720"/>
        <w:rPr>
          <w:rFonts w:asciiTheme="minorHAnsi" w:hAnsiTheme="minorHAnsi" w:cstheme="minorHAnsi"/>
        </w:rPr>
      </w:pPr>
      <w:r w:rsidRPr="00AC03EF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dams</w:t>
      </w:r>
      <w:r w:rsidRPr="00AC03EF">
        <w:rPr>
          <w:rFonts w:asciiTheme="minorHAnsi" w:hAnsiTheme="minorHAnsi" w:cstheme="minorHAnsi"/>
        </w:rPr>
        <w:t xml:space="preserve">, S. (2019). Forever </w:t>
      </w:r>
      <w:r w:rsidR="009647F3">
        <w:rPr>
          <w:rFonts w:asciiTheme="minorHAnsi" w:hAnsiTheme="minorHAnsi" w:cstheme="minorHAnsi"/>
        </w:rPr>
        <w:t>y</w:t>
      </w:r>
      <w:r w:rsidRPr="00AC03EF">
        <w:rPr>
          <w:rFonts w:asciiTheme="minorHAnsi" w:hAnsiTheme="minorHAnsi" w:cstheme="minorHAnsi"/>
        </w:rPr>
        <w:t xml:space="preserve">oung. </w:t>
      </w:r>
      <w:r w:rsidRPr="00AC03EF">
        <w:rPr>
          <w:rFonts w:asciiTheme="minorHAnsi" w:hAnsiTheme="minorHAnsi" w:cstheme="minorHAnsi"/>
          <w:i/>
        </w:rPr>
        <w:t>Forbes, 202</w:t>
      </w:r>
      <w:r w:rsidRPr="00AC03EF">
        <w:rPr>
          <w:rFonts w:asciiTheme="minorHAnsi" w:hAnsiTheme="minorHAnsi" w:cstheme="minorHAnsi"/>
        </w:rPr>
        <w:t>(9), 54–68.</w:t>
      </w:r>
    </w:p>
    <w:p w:rsidR="00FA5ED1" w:rsidRDefault="00FA5ED1" w:rsidP="00D90555">
      <w:pPr>
        <w:spacing w:line="360" w:lineRule="auto"/>
        <w:ind w:left="720" w:right="9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Coca-Cola Company. (2020). </w:t>
      </w:r>
      <w:r>
        <w:rPr>
          <w:rFonts w:asciiTheme="minorHAnsi" w:hAnsiTheme="minorHAnsi" w:cstheme="minorHAnsi"/>
          <w:i/>
        </w:rPr>
        <w:t>Strategy: A balanced focus on brands</w:t>
      </w:r>
      <w:r>
        <w:rPr>
          <w:rFonts w:asciiTheme="minorHAnsi" w:hAnsiTheme="minorHAnsi" w:cstheme="minorHAnsi"/>
        </w:rPr>
        <w:t>. The Coca-Cola Company</w:t>
      </w:r>
      <w:r w:rsidR="003715AA">
        <w:rPr>
          <w:rFonts w:asciiTheme="minorHAnsi" w:hAnsiTheme="minorHAnsi" w:cstheme="minorHAnsi"/>
        </w:rPr>
        <w:t xml:space="preserve"> – Investors. </w:t>
      </w:r>
      <w:r w:rsidR="003715AA" w:rsidRPr="003715AA">
        <w:rPr>
          <w:rFonts w:asciiTheme="minorHAnsi" w:hAnsiTheme="minorHAnsi" w:cstheme="minorHAnsi"/>
        </w:rPr>
        <w:t>https://investors.coca-colacompany.com/strategy</w:t>
      </w:r>
    </w:p>
    <w:p w:rsidR="00C93742" w:rsidRPr="00D31E95" w:rsidRDefault="00A66963" w:rsidP="00D90555">
      <w:pPr>
        <w:spacing w:line="360" w:lineRule="auto"/>
        <w:ind w:left="720" w:right="90" w:hanging="720"/>
        <w:rPr>
          <w:rFonts w:asciiTheme="minorHAnsi" w:hAnsiTheme="minorHAnsi" w:cstheme="minorHAnsi"/>
        </w:rPr>
      </w:pPr>
      <w:r w:rsidRPr="00D31E95">
        <w:rPr>
          <w:rFonts w:asciiTheme="minorHAnsi" w:hAnsiTheme="minorHAnsi" w:cstheme="minorHAnsi"/>
        </w:rPr>
        <w:t xml:space="preserve">Ford, P.A. &amp; </w:t>
      </w:r>
      <w:proofErr w:type="spellStart"/>
      <w:r w:rsidRPr="00D31E95">
        <w:rPr>
          <w:rFonts w:asciiTheme="minorHAnsi" w:hAnsiTheme="minorHAnsi" w:cstheme="minorHAnsi"/>
        </w:rPr>
        <w:t>Wienclaw</w:t>
      </w:r>
      <w:proofErr w:type="spellEnd"/>
      <w:r w:rsidRPr="00D31E95">
        <w:rPr>
          <w:rFonts w:asciiTheme="minorHAnsi" w:hAnsiTheme="minorHAnsi" w:cstheme="minorHAnsi"/>
        </w:rPr>
        <w:t xml:space="preserve">, R.A. (2008). Depression and depressive disorders. In L. </w:t>
      </w:r>
      <w:proofErr w:type="spellStart"/>
      <w:r w:rsidRPr="00D31E95">
        <w:rPr>
          <w:rFonts w:asciiTheme="minorHAnsi" w:hAnsiTheme="minorHAnsi" w:cstheme="minorHAnsi"/>
        </w:rPr>
        <w:t>Fundukian</w:t>
      </w:r>
      <w:proofErr w:type="spellEnd"/>
      <w:r w:rsidRPr="00D31E95">
        <w:rPr>
          <w:rFonts w:asciiTheme="minorHAnsi" w:hAnsiTheme="minorHAnsi" w:cstheme="minorHAnsi"/>
        </w:rPr>
        <w:t xml:space="preserve"> &amp; J. Wilson (Eds.), </w:t>
      </w:r>
      <w:r w:rsidRPr="00D31E95">
        <w:rPr>
          <w:rFonts w:asciiTheme="minorHAnsi" w:hAnsiTheme="minorHAnsi" w:cstheme="minorHAnsi"/>
          <w:i/>
        </w:rPr>
        <w:t xml:space="preserve">The </w:t>
      </w:r>
      <w:r w:rsidR="00BA5B5F">
        <w:rPr>
          <w:rFonts w:asciiTheme="minorHAnsi" w:hAnsiTheme="minorHAnsi" w:cstheme="minorHAnsi"/>
          <w:i/>
        </w:rPr>
        <w:t>G</w:t>
      </w:r>
      <w:r w:rsidRPr="00D31E95">
        <w:rPr>
          <w:rFonts w:asciiTheme="minorHAnsi" w:hAnsiTheme="minorHAnsi" w:cstheme="minorHAnsi"/>
          <w:i/>
        </w:rPr>
        <w:t xml:space="preserve">ale encyclopedia of mental health </w:t>
      </w:r>
      <w:r w:rsidRPr="00D31E95">
        <w:rPr>
          <w:rFonts w:asciiTheme="minorHAnsi" w:hAnsiTheme="minorHAnsi" w:cstheme="minorHAnsi"/>
        </w:rPr>
        <w:t>(</w:t>
      </w:r>
      <w:r w:rsidR="00BA5B5F">
        <w:rPr>
          <w:rFonts w:asciiTheme="minorHAnsi" w:hAnsiTheme="minorHAnsi" w:cstheme="minorHAnsi"/>
        </w:rPr>
        <w:t xml:space="preserve">3ed., </w:t>
      </w:r>
      <w:r w:rsidRPr="00D31E95">
        <w:rPr>
          <w:rFonts w:asciiTheme="minorHAnsi" w:hAnsiTheme="minorHAnsi" w:cstheme="minorHAnsi"/>
        </w:rPr>
        <w:t>pp. 339-342). Thomson Gale.</w:t>
      </w:r>
    </w:p>
    <w:p w:rsidR="00C93742" w:rsidRPr="00D31E95" w:rsidRDefault="00A66963" w:rsidP="00D90555">
      <w:pPr>
        <w:pStyle w:val="BodyText"/>
        <w:spacing w:before="0" w:line="360" w:lineRule="auto"/>
        <w:ind w:left="720" w:right="90" w:hanging="720"/>
        <w:rPr>
          <w:rFonts w:asciiTheme="minorHAnsi" w:hAnsiTheme="minorHAnsi" w:cstheme="minorHAnsi"/>
          <w:sz w:val="22"/>
          <w:szCs w:val="22"/>
        </w:rPr>
      </w:pPr>
      <w:r w:rsidRPr="00D31E95">
        <w:rPr>
          <w:rFonts w:asciiTheme="minorHAnsi" w:hAnsiTheme="minorHAnsi" w:cstheme="minorHAnsi"/>
          <w:sz w:val="22"/>
          <w:szCs w:val="22"/>
        </w:rPr>
        <w:t xml:space="preserve">Gurung, R. A. </w:t>
      </w:r>
      <w:r w:rsidR="00BA5B5F">
        <w:rPr>
          <w:rFonts w:asciiTheme="minorHAnsi" w:hAnsiTheme="minorHAnsi" w:cstheme="minorHAnsi"/>
          <w:sz w:val="22"/>
          <w:szCs w:val="22"/>
        </w:rPr>
        <w:t>(</w:t>
      </w:r>
      <w:r w:rsidRPr="00D31E95">
        <w:rPr>
          <w:rFonts w:asciiTheme="minorHAnsi" w:hAnsiTheme="minorHAnsi" w:cstheme="minorHAnsi"/>
          <w:sz w:val="22"/>
          <w:szCs w:val="22"/>
        </w:rPr>
        <w:t xml:space="preserve">2001). Depression. In </w:t>
      </w:r>
      <w:r w:rsidRPr="00D31E95">
        <w:rPr>
          <w:rFonts w:asciiTheme="minorHAnsi" w:hAnsiTheme="minorHAnsi" w:cstheme="minorHAnsi"/>
          <w:i/>
          <w:sz w:val="22"/>
          <w:szCs w:val="22"/>
        </w:rPr>
        <w:t xml:space="preserve">Encyclopedia of sociology </w:t>
      </w:r>
      <w:r w:rsidRPr="00D31E95">
        <w:rPr>
          <w:rFonts w:asciiTheme="minorHAnsi" w:hAnsiTheme="minorHAnsi" w:cstheme="minorHAnsi"/>
          <w:sz w:val="22"/>
          <w:szCs w:val="22"/>
        </w:rPr>
        <w:t xml:space="preserve">(2nd ed., pp. 648-657). Macmillan Reference USA. </w:t>
      </w:r>
      <w:hyperlink r:id="rId8">
        <w:r w:rsidRPr="00D31E95">
          <w:rPr>
            <w:rFonts w:asciiTheme="minorHAnsi" w:hAnsiTheme="minorHAnsi" w:cstheme="minorHAnsi"/>
            <w:sz w:val="22"/>
            <w:szCs w:val="22"/>
          </w:rPr>
          <w:t>http://go.galegroup.com</w:t>
        </w:r>
      </w:hyperlink>
    </w:p>
    <w:p w:rsidR="00BA5B5F" w:rsidRDefault="00A66963" w:rsidP="00D90555">
      <w:pPr>
        <w:spacing w:line="360" w:lineRule="auto"/>
        <w:ind w:left="720" w:right="90" w:hanging="720"/>
        <w:rPr>
          <w:rFonts w:asciiTheme="minorHAnsi" w:hAnsiTheme="minorHAnsi" w:cstheme="minorHAnsi"/>
        </w:rPr>
      </w:pPr>
      <w:proofErr w:type="spellStart"/>
      <w:r w:rsidRPr="00D31E95">
        <w:rPr>
          <w:rFonts w:asciiTheme="minorHAnsi" w:hAnsiTheme="minorHAnsi" w:cstheme="minorHAnsi"/>
        </w:rPr>
        <w:t>Kuchment</w:t>
      </w:r>
      <w:proofErr w:type="spellEnd"/>
      <w:r w:rsidRPr="00D31E95">
        <w:rPr>
          <w:rFonts w:asciiTheme="minorHAnsi" w:hAnsiTheme="minorHAnsi" w:cstheme="minorHAnsi"/>
        </w:rPr>
        <w:t>, A.</w:t>
      </w:r>
      <w:r w:rsidR="00BA5B5F">
        <w:rPr>
          <w:rFonts w:asciiTheme="minorHAnsi" w:hAnsiTheme="minorHAnsi" w:cstheme="minorHAnsi"/>
        </w:rPr>
        <w:t>B.</w:t>
      </w:r>
      <w:r w:rsidRPr="00D31E95">
        <w:rPr>
          <w:rFonts w:asciiTheme="minorHAnsi" w:hAnsiTheme="minorHAnsi" w:cstheme="minorHAnsi"/>
        </w:rPr>
        <w:t xml:space="preserve"> (2006, January 30). Beating back the blues. </w:t>
      </w:r>
      <w:r w:rsidRPr="00D31E95">
        <w:rPr>
          <w:rFonts w:asciiTheme="minorHAnsi" w:hAnsiTheme="minorHAnsi" w:cstheme="minorHAnsi"/>
          <w:i/>
        </w:rPr>
        <w:t>Newsweek</w:t>
      </w:r>
      <w:r w:rsidRPr="00D31E95">
        <w:rPr>
          <w:rFonts w:asciiTheme="minorHAnsi" w:hAnsiTheme="minorHAnsi" w:cstheme="minorHAnsi"/>
        </w:rPr>
        <w:t xml:space="preserve">, </w:t>
      </w:r>
      <w:r w:rsidRPr="00D31E95">
        <w:rPr>
          <w:rFonts w:asciiTheme="minorHAnsi" w:hAnsiTheme="minorHAnsi" w:cstheme="minorHAnsi"/>
          <w:i/>
        </w:rPr>
        <w:t>147</w:t>
      </w:r>
      <w:r w:rsidRPr="00D31E95">
        <w:rPr>
          <w:rFonts w:asciiTheme="minorHAnsi" w:hAnsiTheme="minorHAnsi" w:cstheme="minorHAnsi"/>
        </w:rPr>
        <w:t xml:space="preserve">, 62-63. </w:t>
      </w:r>
    </w:p>
    <w:p w:rsidR="00FA5ED1" w:rsidRDefault="00FA5ED1" w:rsidP="00D90555">
      <w:pPr>
        <w:spacing w:line="360" w:lineRule="auto"/>
        <w:ind w:left="720" w:right="9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Meyer, P. (2011). </w:t>
      </w:r>
      <w:r w:rsidRPr="00FA5ED1">
        <w:rPr>
          <w:rFonts w:asciiTheme="minorHAnsi" w:hAnsiTheme="minorHAnsi" w:cstheme="minorHAnsi"/>
          <w:i/>
        </w:rPr>
        <w:t>How to spot a liar</w:t>
      </w:r>
      <w:r>
        <w:rPr>
          <w:rFonts w:asciiTheme="minorHAnsi" w:hAnsiTheme="minorHAnsi" w:cstheme="minorHAnsi"/>
        </w:rPr>
        <w:t xml:space="preserve">. [Video]. TED. </w:t>
      </w:r>
      <w:r w:rsidRPr="00FA5ED1">
        <w:rPr>
          <w:rFonts w:asciiTheme="minorHAnsi" w:hAnsiTheme="minorHAnsi" w:cstheme="minorHAnsi"/>
        </w:rPr>
        <w:t>https://www.ted.com/talks/pamela_meyer_how_to_spot_a_liar</w:t>
      </w:r>
    </w:p>
    <w:p w:rsidR="00C93742" w:rsidRDefault="00A66963" w:rsidP="00D90555">
      <w:pPr>
        <w:spacing w:line="360" w:lineRule="auto"/>
        <w:ind w:left="720" w:right="90" w:hanging="720"/>
        <w:rPr>
          <w:rFonts w:asciiTheme="minorHAnsi" w:hAnsiTheme="minorHAnsi" w:cstheme="minorHAnsi"/>
        </w:rPr>
      </w:pPr>
      <w:r w:rsidRPr="00D31E95">
        <w:rPr>
          <w:rFonts w:asciiTheme="minorHAnsi" w:hAnsiTheme="minorHAnsi" w:cstheme="minorHAnsi"/>
        </w:rPr>
        <w:t xml:space="preserve">Solomon, A. (2003). </w:t>
      </w:r>
      <w:r w:rsidRPr="00D31E95">
        <w:rPr>
          <w:rFonts w:asciiTheme="minorHAnsi" w:hAnsiTheme="minorHAnsi" w:cstheme="minorHAnsi"/>
          <w:i/>
        </w:rPr>
        <w:t xml:space="preserve">The noonday demon: An atlas of depression. </w:t>
      </w:r>
      <w:r w:rsidRPr="00D31E95">
        <w:rPr>
          <w:rFonts w:asciiTheme="minorHAnsi" w:hAnsiTheme="minorHAnsi" w:cstheme="minorHAnsi"/>
        </w:rPr>
        <w:t>Scribner.</w:t>
      </w:r>
    </w:p>
    <w:p w:rsidR="00AC03EF" w:rsidRDefault="00AC03EF" w:rsidP="00D90555">
      <w:pPr>
        <w:spacing w:line="360" w:lineRule="auto"/>
        <w:ind w:left="720" w:right="90" w:hanging="720"/>
        <w:rPr>
          <w:rFonts w:asciiTheme="minorHAnsi" w:hAnsiTheme="minorHAnsi" w:cstheme="minorHAnsi"/>
        </w:rPr>
      </w:pPr>
      <w:proofErr w:type="spellStart"/>
      <w:r w:rsidRPr="00AC03EF">
        <w:rPr>
          <w:rFonts w:asciiTheme="minorHAnsi" w:hAnsiTheme="minorHAnsi" w:cstheme="minorHAnsi"/>
        </w:rPr>
        <w:lastRenderedPageBreak/>
        <w:t>Rosengrant</w:t>
      </w:r>
      <w:proofErr w:type="spellEnd"/>
      <w:r w:rsidRPr="00AC03EF">
        <w:rPr>
          <w:rFonts w:asciiTheme="minorHAnsi" w:hAnsiTheme="minorHAnsi" w:cstheme="minorHAnsi"/>
        </w:rPr>
        <w:t xml:space="preserve">, D., Money, P., Beyer, T., &amp; Alexander, B. (2019). Video </w:t>
      </w:r>
      <w:r>
        <w:rPr>
          <w:rFonts w:asciiTheme="minorHAnsi" w:hAnsiTheme="minorHAnsi" w:cstheme="minorHAnsi"/>
        </w:rPr>
        <w:t>g</w:t>
      </w:r>
      <w:r w:rsidRPr="00AC03EF">
        <w:rPr>
          <w:rFonts w:asciiTheme="minorHAnsi" w:hAnsiTheme="minorHAnsi" w:cstheme="minorHAnsi"/>
        </w:rPr>
        <w:t xml:space="preserve">ame </w:t>
      </w:r>
      <w:r>
        <w:rPr>
          <w:rFonts w:asciiTheme="minorHAnsi" w:hAnsiTheme="minorHAnsi" w:cstheme="minorHAnsi"/>
        </w:rPr>
        <w:t>vi</w:t>
      </w:r>
      <w:r w:rsidRPr="00AC03EF">
        <w:rPr>
          <w:rFonts w:asciiTheme="minorHAnsi" w:hAnsiTheme="minorHAnsi" w:cstheme="minorHAnsi"/>
        </w:rPr>
        <w:t xml:space="preserve">gnettes and </w:t>
      </w:r>
      <w:r>
        <w:rPr>
          <w:rFonts w:asciiTheme="minorHAnsi" w:hAnsiTheme="minorHAnsi" w:cstheme="minorHAnsi"/>
        </w:rPr>
        <w:t>m</w:t>
      </w:r>
      <w:r w:rsidRPr="00AC03EF">
        <w:rPr>
          <w:rFonts w:asciiTheme="minorHAnsi" w:hAnsiTheme="minorHAnsi" w:cstheme="minorHAnsi"/>
        </w:rPr>
        <w:t xml:space="preserve">ore in the </w:t>
      </w:r>
      <w:r>
        <w:rPr>
          <w:rFonts w:asciiTheme="minorHAnsi" w:hAnsiTheme="minorHAnsi" w:cstheme="minorHAnsi"/>
        </w:rPr>
        <w:t>c</w:t>
      </w:r>
      <w:r w:rsidRPr="00AC03EF">
        <w:rPr>
          <w:rFonts w:asciiTheme="minorHAnsi" w:hAnsiTheme="minorHAnsi" w:cstheme="minorHAnsi"/>
        </w:rPr>
        <w:t>lassroom. </w:t>
      </w:r>
      <w:r w:rsidRPr="00AC03EF">
        <w:rPr>
          <w:rFonts w:asciiTheme="minorHAnsi" w:hAnsiTheme="minorHAnsi" w:cstheme="minorHAnsi"/>
          <w:i/>
          <w:iCs/>
        </w:rPr>
        <w:t>Physics Teacher</w:t>
      </w:r>
      <w:r w:rsidRPr="00AC03EF">
        <w:rPr>
          <w:rFonts w:asciiTheme="minorHAnsi" w:hAnsiTheme="minorHAnsi" w:cstheme="minorHAnsi"/>
        </w:rPr>
        <w:t>, </w:t>
      </w:r>
      <w:r w:rsidRPr="00AC03EF">
        <w:rPr>
          <w:rFonts w:asciiTheme="minorHAnsi" w:hAnsiTheme="minorHAnsi" w:cstheme="minorHAnsi"/>
          <w:i/>
          <w:iCs/>
        </w:rPr>
        <w:t>57</w:t>
      </w:r>
      <w:r w:rsidRPr="00AC03EF">
        <w:rPr>
          <w:rFonts w:asciiTheme="minorHAnsi" w:hAnsiTheme="minorHAnsi" w:cstheme="minorHAnsi"/>
        </w:rPr>
        <w:t>(9), 604–607.</w:t>
      </w:r>
    </w:p>
    <w:p w:rsidR="001D018B" w:rsidRDefault="001D018B" w:rsidP="00D90555">
      <w:pPr>
        <w:spacing w:line="360" w:lineRule="auto"/>
        <w:ind w:left="720" w:right="90" w:hanging="720"/>
        <w:rPr>
          <w:rFonts w:asciiTheme="minorHAnsi" w:hAnsiTheme="minorHAnsi" w:cstheme="minorHAnsi"/>
        </w:rPr>
      </w:pPr>
      <w:r w:rsidRPr="001D018B">
        <w:rPr>
          <w:rFonts w:asciiTheme="minorHAnsi" w:hAnsiTheme="minorHAnsi" w:cstheme="minorHAnsi"/>
        </w:rPr>
        <w:t xml:space="preserve">Sampson, E. L., Stringer, A., La </w:t>
      </w:r>
      <w:proofErr w:type="spellStart"/>
      <w:r w:rsidRPr="001D018B">
        <w:rPr>
          <w:rFonts w:asciiTheme="minorHAnsi" w:hAnsiTheme="minorHAnsi" w:cstheme="minorHAnsi"/>
        </w:rPr>
        <w:t>Frenais</w:t>
      </w:r>
      <w:proofErr w:type="spellEnd"/>
      <w:r w:rsidRPr="001D018B">
        <w:rPr>
          <w:rFonts w:asciiTheme="minorHAnsi" w:hAnsiTheme="minorHAnsi" w:cstheme="minorHAnsi"/>
        </w:rPr>
        <w:t xml:space="preserve">, F., Higgins, S., Doyle, M.-J., Laybourne, A., Livingston, G., &amp; </w:t>
      </w:r>
      <w:proofErr w:type="spellStart"/>
      <w:r w:rsidRPr="001D018B">
        <w:rPr>
          <w:rFonts w:asciiTheme="minorHAnsi" w:hAnsiTheme="minorHAnsi" w:cstheme="minorHAnsi"/>
        </w:rPr>
        <w:t>Leavey</w:t>
      </w:r>
      <w:proofErr w:type="spellEnd"/>
      <w:r w:rsidRPr="001D018B">
        <w:rPr>
          <w:rFonts w:asciiTheme="minorHAnsi" w:hAnsiTheme="minorHAnsi" w:cstheme="minorHAnsi"/>
        </w:rPr>
        <w:t>, G. (2019). Agitation near the end of life with dementia: An ethnographic study of care. </w:t>
      </w:r>
      <w:proofErr w:type="spellStart"/>
      <w:r w:rsidRPr="001D018B">
        <w:rPr>
          <w:rFonts w:asciiTheme="minorHAnsi" w:hAnsiTheme="minorHAnsi" w:cstheme="minorHAnsi"/>
          <w:i/>
          <w:iCs/>
        </w:rPr>
        <w:t>PLoS</w:t>
      </w:r>
      <w:proofErr w:type="spellEnd"/>
      <w:r w:rsidRPr="001D018B">
        <w:rPr>
          <w:rFonts w:asciiTheme="minorHAnsi" w:hAnsiTheme="minorHAnsi" w:cstheme="minorHAnsi"/>
          <w:i/>
          <w:iCs/>
        </w:rPr>
        <w:t xml:space="preserve"> ONE</w:t>
      </w:r>
      <w:r w:rsidRPr="001D018B">
        <w:rPr>
          <w:rFonts w:asciiTheme="minorHAnsi" w:hAnsiTheme="minorHAnsi" w:cstheme="minorHAnsi"/>
        </w:rPr>
        <w:t>, </w:t>
      </w:r>
      <w:r w:rsidRPr="001D018B">
        <w:rPr>
          <w:rFonts w:asciiTheme="minorHAnsi" w:hAnsiTheme="minorHAnsi" w:cstheme="minorHAnsi"/>
          <w:i/>
          <w:iCs/>
        </w:rPr>
        <w:t>14</w:t>
      </w:r>
      <w:r w:rsidRPr="001D018B">
        <w:rPr>
          <w:rFonts w:asciiTheme="minorHAnsi" w:hAnsiTheme="minorHAnsi" w:cstheme="minorHAnsi"/>
        </w:rPr>
        <w:t xml:space="preserve">(10), 1–19. </w:t>
      </w:r>
      <w:r w:rsidR="00FA5ED1" w:rsidRPr="00FA5ED1">
        <w:rPr>
          <w:rFonts w:asciiTheme="minorHAnsi" w:hAnsiTheme="minorHAnsi" w:cstheme="minorHAnsi"/>
        </w:rPr>
        <w:t>https://doi.org/10.1371/journal.pone.0224043</w:t>
      </w:r>
    </w:p>
    <w:p w:rsidR="00D90555" w:rsidRDefault="00D90555" w:rsidP="00D90555">
      <w:pPr>
        <w:spacing w:line="360" w:lineRule="auto"/>
        <w:ind w:right="1900"/>
        <w:rPr>
          <w:rFonts w:asciiTheme="minorHAnsi" w:hAnsiTheme="minorHAnsi" w:cstheme="minorHAnsi"/>
          <w:b/>
        </w:rPr>
      </w:pPr>
    </w:p>
    <w:p w:rsidR="00211D81" w:rsidRPr="00D31E95" w:rsidRDefault="00211D81" w:rsidP="00D90555">
      <w:pPr>
        <w:spacing w:line="360" w:lineRule="auto"/>
        <w:ind w:right="1900"/>
        <w:rPr>
          <w:rFonts w:asciiTheme="minorHAnsi" w:hAnsiTheme="minorHAnsi" w:cstheme="minorHAnsi"/>
          <w:b/>
        </w:rPr>
      </w:pPr>
      <w:r w:rsidRPr="00D31E95">
        <w:rPr>
          <w:rFonts w:asciiTheme="minorHAnsi" w:hAnsiTheme="minorHAnsi" w:cstheme="minorHAnsi"/>
          <w:b/>
        </w:rPr>
        <w:t>General Notes</w:t>
      </w:r>
    </w:p>
    <w:p w:rsidR="001D018B" w:rsidRDefault="001D018B" w:rsidP="00D9055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Provide an author’s first and middle initials, if available. </w:t>
      </w:r>
    </w:p>
    <w:p w:rsidR="009647F3" w:rsidRPr="009647F3" w:rsidRDefault="009647F3" w:rsidP="00D9055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a periodical includes a volume and issue number, only the publication year is needed. For periodicals that do not include volumes and/or issues, i</w:t>
      </w:r>
      <w:r w:rsidRPr="009647F3">
        <w:rPr>
          <w:rFonts w:asciiTheme="minorHAnsi" w:hAnsiTheme="minorHAnsi" w:cstheme="minorHAnsi"/>
        </w:rPr>
        <w:t>nclude the month</w:t>
      </w:r>
      <w:r>
        <w:rPr>
          <w:rFonts w:asciiTheme="minorHAnsi" w:hAnsiTheme="minorHAnsi" w:cstheme="minorHAnsi"/>
        </w:rPr>
        <w:t xml:space="preserve">. </w:t>
      </w:r>
      <w:r w:rsidRPr="009647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If the periodical is </w:t>
      </w:r>
      <w:r w:rsidRPr="009647F3">
        <w:rPr>
          <w:rFonts w:asciiTheme="minorHAnsi" w:hAnsiTheme="minorHAnsi" w:cstheme="minorHAnsi"/>
        </w:rPr>
        <w:t>published on a weekly or daily basis, include the month and date.</w:t>
      </w:r>
    </w:p>
    <w:p w:rsidR="00211D81" w:rsidRPr="00D31E95" w:rsidRDefault="00211D81" w:rsidP="00D9055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D31E95">
        <w:rPr>
          <w:rFonts w:asciiTheme="minorHAnsi" w:hAnsiTheme="minorHAnsi" w:cstheme="minorHAnsi"/>
        </w:rPr>
        <w:t>Include [eBook edition] after the title of the book, but before the period, if that version is different than the print version.</w:t>
      </w:r>
    </w:p>
    <w:p w:rsidR="00572A87" w:rsidRPr="00D31E95" w:rsidRDefault="00572A87" w:rsidP="00D9055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D31E95">
        <w:rPr>
          <w:rFonts w:asciiTheme="minorHAnsi" w:hAnsiTheme="minorHAnsi" w:cstheme="minorHAnsi"/>
        </w:rPr>
        <w:t xml:space="preserve">If using a print source, try and find the DOI if available. If none is available it may be omitted. </w:t>
      </w:r>
    </w:p>
    <w:p w:rsidR="00041A6E" w:rsidRPr="00D31E95" w:rsidRDefault="00572A87" w:rsidP="00D9055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D31E95">
        <w:rPr>
          <w:rFonts w:asciiTheme="minorHAnsi" w:hAnsiTheme="minorHAnsi" w:cstheme="minorHAnsi"/>
        </w:rPr>
        <w:t xml:space="preserve">If there is no publication date for </w:t>
      </w:r>
      <w:r w:rsidR="00041A6E" w:rsidRPr="00D31E95">
        <w:rPr>
          <w:rFonts w:asciiTheme="minorHAnsi" w:hAnsiTheme="minorHAnsi" w:cstheme="minorHAnsi"/>
        </w:rPr>
        <w:t>a resource</w:t>
      </w:r>
      <w:r w:rsidRPr="00D31E95">
        <w:rPr>
          <w:rFonts w:asciiTheme="minorHAnsi" w:hAnsiTheme="minorHAnsi" w:cstheme="minorHAnsi"/>
        </w:rPr>
        <w:t>, use (n.d.) for no date</w:t>
      </w:r>
      <w:r w:rsidR="00041A6E" w:rsidRPr="00D31E95">
        <w:rPr>
          <w:rFonts w:asciiTheme="minorHAnsi" w:hAnsiTheme="minorHAnsi" w:cstheme="minorHAnsi"/>
        </w:rPr>
        <w:t>.</w:t>
      </w:r>
      <w:r w:rsidRPr="00D31E95">
        <w:rPr>
          <w:rFonts w:asciiTheme="minorHAnsi" w:hAnsiTheme="minorHAnsi" w:cstheme="minorHAnsi"/>
        </w:rPr>
        <w:t xml:space="preserve"> </w:t>
      </w:r>
    </w:p>
    <w:p w:rsidR="00572A87" w:rsidRPr="00D31E95" w:rsidRDefault="00041A6E" w:rsidP="00D90555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D31E95">
        <w:rPr>
          <w:rFonts w:asciiTheme="minorHAnsi" w:hAnsiTheme="minorHAnsi" w:cstheme="minorHAnsi"/>
        </w:rPr>
        <w:t>If no author</w:t>
      </w:r>
      <w:r w:rsidR="001D018B">
        <w:rPr>
          <w:rFonts w:asciiTheme="minorHAnsi" w:hAnsiTheme="minorHAnsi" w:cstheme="minorHAnsi"/>
        </w:rPr>
        <w:t xml:space="preserve">, </w:t>
      </w:r>
      <w:r w:rsidRPr="00D31E95">
        <w:rPr>
          <w:rFonts w:asciiTheme="minorHAnsi" w:hAnsiTheme="minorHAnsi" w:cstheme="minorHAnsi"/>
        </w:rPr>
        <w:t>creator</w:t>
      </w:r>
      <w:r w:rsidR="001D018B">
        <w:rPr>
          <w:rFonts w:asciiTheme="minorHAnsi" w:hAnsiTheme="minorHAnsi" w:cstheme="minorHAnsi"/>
        </w:rPr>
        <w:t>, or corporate author</w:t>
      </w:r>
      <w:r w:rsidRPr="00D31E95">
        <w:rPr>
          <w:rFonts w:asciiTheme="minorHAnsi" w:hAnsiTheme="minorHAnsi" w:cstheme="minorHAnsi"/>
        </w:rPr>
        <w:t xml:space="preserve"> can be found, start the citation with the source</w:t>
      </w:r>
      <w:r w:rsidR="001D018B">
        <w:rPr>
          <w:rFonts w:asciiTheme="minorHAnsi" w:hAnsiTheme="minorHAnsi" w:cstheme="minorHAnsi"/>
        </w:rPr>
        <w:t>’</w:t>
      </w:r>
      <w:r w:rsidRPr="00D31E95">
        <w:rPr>
          <w:rFonts w:asciiTheme="minorHAnsi" w:hAnsiTheme="minorHAnsi" w:cstheme="minorHAnsi"/>
        </w:rPr>
        <w:t>s title and a</w:t>
      </w:r>
      <w:r w:rsidR="00572A87" w:rsidRPr="00D31E95">
        <w:rPr>
          <w:rFonts w:asciiTheme="minorHAnsi" w:hAnsiTheme="minorHAnsi" w:cstheme="minorHAnsi"/>
        </w:rPr>
        <w:t xml:space="preserve">dd a retrieval date </w:t>
      </w:r>
      <w:r w:rsidRPr="00D31E95">
        <w:rPr>
          <w:rFonts w:asciiTheme="minorHAnsi" w:hAnsiTheme="minorHAnsi" w:cstheme="minorHAnsi"/>
        </w:rPr>
        <w:t xml:space="preserve">if applicable (e.g. </w:t>
      </w:r>
      <w:r w:rsidR="00572A87" w:rsidRPr="00D31E95">
        <w:rPr>
          <w:rFonts w:asciiTheme="minorHAnsi" w:hAnsiTheme="minorHAnsi" w:cstheme="minorHAnsi"/>
        </w:rPr>
        <w:t xml:space="preserve">Retrieved Month Day, Year, from </w:t>
      </w:r>
      <w:r w:rsidRPr="00D31E95">
        <w:rPr>
          <w:rFonts w:asciiTheme="minorHAnsi" w:hAnsiTheme="minorHAnsi" w:cstheme="minorHAnsi"/>
        </w:rPr>
        <w:t>URL</w:t>
      </w:r>
      <w:r w:rsidR="00572A87" w:rsidRPr="00D31E95">
        <w:rPr>
          <w:rFonts w:asciiTheme="minorHAnsi" w:hAnsiTheme="minorHAnsi" w:cstheme="minorHAnsi"/>
        </w:rPr>
        <w:t>)</w:t>
      </w:r>
      <w:r w:rsidR="001D018B">
        <w:rPr>
          <w:rFonts w:asciiTheme="minorHAnsi" w:hAnsiTheme="minorHAnsi" w:cstheme="minorHAnsi"/>
        </w:rPr>
        <w:t>.</w:t>
      </w:r>
    </w:p>
    <w:sectPr w:rsidR="00572A87" w:rsidRPr="00D31E95" w:rsidSect="00D31E95">
      <w:headerReference w:type="default" r:id="rId9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F41" w:rsidRDefault="00777F41" w:rsidP="00D31E95">
      <w:r>
        <w:separator/>
      </w:r>
    </w:p>
  </w:endnote>
  <w:endnote w:type="continuationSeparator" w:id="0">
    <w:p w:rsidR="00777F41" w:rsidRDefault="00777F41" w:rsidP="00D31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F41" w:rsidRDefault="00777F41" w:rsidP="00D31E95">
      <w:r>
        <w:separator/>
      </w:r>
    </w:p>
  </w:footnote>
  <w:footnote w:type="continuationSeparator" w:id="0">
    <w:p w:rsidR="00777F41" w:rsidRDefault="00777F41" w:rsidP="00D31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6047220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:rsidR="00C24F9F" w:rsidRPr="00C24F9F" w:rsidRDefault="00C24F9F">
        <w:pPr>
          <w:pStyle w:val="Header"/>
          <w:jc w:val="right"/>
          <w:rPr>
            <w:rFonts w:asciiTheme="minorHAnsi" w:hAnsiTheme="minorHAnsi" w:cstheme="minorHAnsi"/>
          </w:rPr>
        </w:pPr>
        <w:r w:rsidRPr="00C24F9F">
          <w:rPr>
            <w:rFonts w:asciiTheme="minorHAnsi" w:hAnsiTheme="minorHAnsi" w:cstheme="minorHAnsi"/>
          </w:rPr>
          <w:fldChar w:fldCharType="begin"/>
        </w:r>
        <w:r w:rsidRPr="00C24F9F">
          <w:rPr>
            <w:rFonts w:asciiTheme="minorHAnsi" w:hAnsiTheme="minorHAnsi" w:cstheme="minorHAnsi"/>
          </w:rPr>
          <w:instrText xml:space="preserve"> PAGE   \* MERGEFORMAT </w:instrText>
        </w:r>
        <w:r w:rsidRPr="00C24F9F">
          <w:rPr>
            <w:rFonts w:asciiTheme="minorHAnsi" w:hAnsiTheme="minorHAnsi" w:cstheme="minorHAnsi"/>
          </w:rPr>
          <w:fldChar w:fldCharType="separate"/>
        </w:r>
        <w:r w:rsidRPr="00C24F9F">
          <w:rPr>
            <w:rFonts w:asciiTheme="minorHAnsi" w:hAnsiTheme="minorHAnsi" w:cstheme="minorHAnsi"/>
            <w:noProof/>
          </w:rPr>
          <w:t>2</w:t>
        </w:r>
        <w:r w:rsidRPr="00C24F9F">
          <w:rPr>
            <w:rFonts w:asciiTheme="minorHAnsi" w:hAnsiTheme="minorHAnsi" w:cstheme="minorHAnsi"/>
            <w:noProof/>
          </w:rPr>
          <w:fldChar w:fldCharType="end"/>
        </w:r>
      </w:p>
    </w:sdtContent>
  </w:sdt>
  <w:p w:rsidR="00C24F9F" w:rsidRDefault="00C24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F62AB"/>
    <w:multiLevelType w:val="hybridMultilevel"/>
    <w:tmpl w:val="F510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A4E87"/>
    <w:multiLevelType w:val="hybridMultilevel"/>
    <w:tmpl w:val="AA28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42"/>
    <w:rsid w:val="00041A6E"/>
    <w:rsid w:val="001D018B"/>
    <w:rsid w:val="00211D81"/>
    <w:rsid w:val="002D2FEC"/>
    <w:rsid w:val="003715AA"/>
    <w:rsid w:val="00572A87"/>
    <w:rsid w:val="006256BA"/>
    <w:rsid w:val="0069133C"/>
    <w:rsid w:val="00777F41"/>
    <w:rsid w:val="007A0AF4"/>
    <w:rsid w:val="00864947"/>
    <w:rsid w:val="0086577B"/>
    <w:rsid w:val="009647F3"/>
    <w:rsid w:val="00A07DDA"/>
    <w:rsid w:val="00A22799"/>
    <w:rsid w:val="00A61BA7"/>
    <w:rsid w:val="00A66963"/>
    <w:rsid w:val="00AC03EF"/>
    <w:rsid w:val="00BA5B5F"/>
    <w:rsid w:val="00C24F9F"/>
    <w:rsid w:val="00C93742"/>
    <w:rsid w:val="00D31E95"/>
    <w:rsid w:val="00D770B1"/>
    <w:rsid w:val="00D90555"/>
    <w:rsid w:val="00EA2C20"/>
    <w:rsid w:val="00EB09B0"/>
    <w:rsid w:val="00F80E16"/>
    <w:rsid w:val="00FA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5503FB-D96B-495C-92EC-675EDFDF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811" w:right="1790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90"/>
      <w:ind w:left="1811" w:right="1826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D2F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1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E9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31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E95"/>
    <w:rPr>
      <w:rFonts w:ascii="Times New Roman" w:eastAsia="Times New Roman" w:hAnsi="Times New Roman" w:cs="Times New Roman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C0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galegroup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wl.purdue.edu/owl/research_and_citation/apa_sty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LCCC Citation Guide APA </vt:lpstr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LCCC Citation Guide APA</dc:title>
  <dc:subject>APA Citaiton</dc:subject>
  <dc:creator>LCCC Library</dc:creator>
  <cp:keywords>Citation, APA</cp:keywords>
  <cp:lastModifiedBy>LCCC</cp:lastModifiedBy>
  <cp:revision>2</cp:revision>
  <dcterms:created xsi:type="dcterms:W3CDTF">2020-03-26T20:38:00Z</dcterms:created>
  <dcterms:modified xsi:type="dcterms:W3CDTF">2020-03-26T20:38:00Z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2020-03-26T00:00:00Z</vt:filetime>
  </property>
</Properties>
</file>